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60C" w:rsidRDefault="0034060C" w:rsidP="0034060C">
      <w:pPr>
        <w:bidi/>
        <w:spacing w:line="360" w:lineRule="auto"/>
        <w:ind w:left="493" w:right="180"/>
        <w:rPr>
          <w:rFonts w:ascii="Tahoma" w:eastAsia="Times New Roman" w:hAnsi="Tahoma" w:cs="Tahoma"/>
          <w:color w:val="1F497D"/>
          <w:sz w:val="18"/>
          <w:szCs w:val="18"/>
          <w:u w:val="single"/>
          <w:lang w:bidi="fa-IR"/>
        </w:rPr>
      </w:pPr>
      <w:r>
        <w:rPr>
          <w:rFonts w:ascii="Tahoma" w:hAnsi="Tahoma" w:cs="Tahoma"/>
          <w:sz w:val="11"/>
          <w:szCs w:val="11"/>
          <w:rtl/>
        </w:rPr>
        <w:t>حفاظت در برابر پرتوها &gt; محاسبه ضخامت حفاظ اطاق پرتونگاری گاما</w:t>
      </w:r>
    </w:p>
    <w:p w:rsidR="0034060C" w:rsidRPr="0034060C" w:rsidRDefault="0034060C" w:rsidP="0034060C">
      <w:pPr>
        <w:bidi/>
        <w:spacing w:line="360" w:lineRule="auto"/>
        <w:ind w:left="493" w:right="180"/>
        <w:rPr>
          <w:rFonts w:ascii="Times New Roman" w:eastAsia="Times New Roman" w:hAnsi="Times New Roman" w:cs="Times New Roman"/>
          <w:sz w:val="24"/>
          <w:szCs w:val="24"/>
        </w:rPr>
      </w:pPr>
      <w:r w:rsidRPr="0034060C">
        <w:rPr>
          <w:rFonts w:ascii="Tahoma" w:eastAsia="Times New Roman" w:hAnsi="Tahoma" w:cs="Tahoma"/>
          <w:color w:val="1F497D"/>
          <w:sz w:val="18"/>
          <w:szCs w:val="18"/>
          <w:u w:val="single"/>
          <w:rtl/>
          <w:lang w:bidi="fa-IR"/>
        </w:rPr>
        <w:t>راه اول:</w:t>
      </w:r>
      <w:r w:rsidRPr="0034060C">
        <w:rPr>
          <w:rFonts w:ascii="Tahoma" w:eastAsia="Times New Roman" w:hAnsi="Tahoma" w:cs="Tahoma"/>
          <w:color w:val="1F497D"/>
          <w:sz w:val="18"/>
          <w:szCs w:val="18"/>
          <w:rtl/>
          <w:lang w:bidi="fa-IR"/>
        </w:rPr>
        <w:t xml:space="preserve"> با استفاده از فاکتور گاما (</w:t>
      </w:r>
      <w:r w:rsidRPr="0034060C">
        <w:rPr>
          <w:rFonts w:ascii="Tahoma" w:eastAsia="Times New Roman" w:hAnsi="Tahoma" w:cs="Tahoma"/>
          <w:color w:val="1F497D"/>
          <w:sz w:val="18"/>
          <w:szCs w:val="18"/>
          <w:lang w:bidi="fa-IR"/>
        </w:rPr>
        <w:t>Г</w:t>
      </w:r>
      <w:r w:rsidRPr="0034060C">
        <w:rPr>
          <w:rFonts w:ascii="Tahoma" w:eastAsia="Times New Roman" w:hAnsi="Tahoma" w:cs="Tahoma"/>
          <w:color w:val="1F497D"/>
          <w:sz w:val="18"/>
          <w:szCs w:val="18"/>
          <w:rtl/>
          <w:lang w:bidi="fa-IR"/>
        </w:rPr>
        <w:t>)</w:t>
      </w:r>
    </w:p>
    <w:p w:rsidR="0034060C" w:rsidRPr="0034060C" w:rsidRDefault="0034060C" w:rsidP="0034060C">
      <w:pPr>
        <w:bidi/>
        <w:spacing w:line="360" w:lineRule="auto"/>
        <w:ind w:left="493" w:right="180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060C">
        <w:rPr>
          <w:rFonts w:ascii="Tahoma" w:eastAsia="Times New Roman" w:hAnsi="Tahoma" w:cs="Tahoma"/>
          <w:color w:val="1F497D"/>
          <w:sz w:val="18"/>
          <w:szCs w:val="18"/>
          <w:rtl/>
          <w:lang w:bidi="fa-IR"/>
        </w:rPr>
        <w:t>با توجه به تعریف فاکتور گاما (</w:t>
      </w:r>
      <w:r w:rsidRPr="0034060C">
        <w:rPr>
          <w:rFonts w:ascii="Tahoma" w:eastAsia="Times New Roman" w:hAnsi="Tahoma" w:cs="Tahoma"/>
          <w:color w:val="1F497D"/>
          <w:sz w:val="18"/>
          <w:szCs w:val="18"/>
          <w:lang w:bidi="fa-IR"/>
        </w:rPr>
        <w:t>Г</w:t>
      </w:r>
      <w:r w:rsidRPr="0034060C">
        <w:rPr>
          <w:rFonts w:ascii="Tahoma" w:eastAsia="Times New Roman" w:hAnsi="Tahoma" w:cs="Tahoma"/>
          <w:color w:val="1F497D"/>
          <w:sz w:val="18"/>
          <w:szCs w:val="18"/>
          <w:rtl/>
          <w:lang w:bidi="fa-IR"/>
        </w:rPr>
        <w:t>) می توان نوشت :</w:t>
      </w:r>
    </w:p>
    <w:p w:rsidR="0034060C" w:rsidRPr="0034060C" w:rsidRDefault="0034060C" w:rsidP="0034060C">
      <w:pPr>
        <w:spacing w:after="0" w:line="240" w:lineRule="auto"/>
        <w:ind w:left="360" w:right="313"/>
        <w:jc w:val="right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060C">
        <w:rPr>
          <w:rFonts w:ascii="Tahoma" w:eastAsia="Times New Roman" w:hAnsi="Tahoma" w:cs="Tahoma"/>
          <w:color w:val="1F497D"/>
          <w:sz w:val="18"/>
          <w:szCs w:val="18"/>
          <w:lang w:bidi="fa-IR"/>
        </w:rPr>
        <w:t>Г =</w:t>
      </w:r>
      <w:proofErr w:type="gramStart"/>
      <w:r w:rsidRPr="0034060C">
        <w:rPr>
          <w:rFonts w:ascii="Tahoma" w:eastAsia="Times New Roman" w:hAnsi="Tahoma" w:cs="Tahoma"/>
          <w:color w:val="1F497D"/>
          <w:sz w:val="18"/>
          <w:szCs w:val="18"/>
          <w:u w:val="single"/>
          <w:lang w:bidi="fa-IR"/>
        </w:rPr>
        <w:t>X</w:t>
      </w:r>
      <w:r w:rsidRPr="0034060C">
        <w:rPr>
          <w:rFonts w:ascii="Tahoma" w:eastAsia="Times New Roman" w:hAnsi="Tahoma" w:cs="Tahoma"/>
          <w:color w:val="1F497D"/>
          <w:sz w:val="10"/>
          <w:szCs w:val="10"/>
          <w:u w:val="single"/>
          <w:lang w:bidi="fa-IR"/>
        </w:rPr>
        <w:t>0</w:t>
      </w:r>
      <w:r w:rsidRPr="0034060C">
        <w:rPr>
          <w:rFonts w:ascii="Tahoma" w:eastAsia="Times New Roman" w:hAnsi="Tahoma" w:cs="Tahoma"/>
          <w:color w:val="1F497D"/>
          <w:sz w:val="18"/>
          <w:szCs w:val="18"/>
          <w:u w:val="single"/>
          <w:lang w:bidi="fa-IR"/>
        </w:rPr>
        <w:t xml:space="preserve"> .</w:t>
      </w:r>
      <w:proofErr w:type="gramEnd"/>
      <w:r w:rsidRPr="0034060C">
        <w:rPr>
          <w:rFonts w:ascii="Tahoma" w:eastAsia="Times New Roman" w:hAnsi="Tahoma" w:cs="Tahoma"/>
          <w:color w:val="1F497D"/>
          <w:sz w:val="18"/>
          <w:szCs w:val="18"/>
          <w:u w:val="single"/>
          <w:lang w:bidi="fa-IR"/>
        </w:rPr>
        <w:t xml:space="preserve"> d</w:t>
      </w:r>
      <w:r w:rsidRPr="0034060C">
        <w:rPr>
          <w:rFonts w:ascii="Tahoma" w:eastAsia="Times New Roman" w:hAnsi="Tahoma" w:cs="Tahoma"/>
          <w:color w:val="1F497D"/>
          <w:sz w:val="18"/>
          <w:szCs w:val="18"/>
          <w:u w:val="single"/>
          <w:vertAlign w:val="superscript"/>
          <w:lang w:bidi="fa-IR"/>
        </w:rPr>
        <w:t>2</w:t>
      </w:r>
    </w:p>
    <w:p w:rsidR="0034060C" w:rsidRPr="0034060C" w:rsidRDefault="0034060C" w:rsidP="0034060C">
      <w:pPr>
        <w:spacing w:after="0" w:line="240" w:lineRule="auto"/>
        <w:ind w:left="360" w:right="313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4060C">
        <w:rPr>
          <w:rFonts w:ascii="Tahoma" w:eastAsia="Times New Roman" w:hAnsi="Tahoma" w:cs="Tahoma"/>
          <w:color w:val="1F497D"/>
          <w:sz w:val="18"/>
          <w:szCs w:val="18"/>
          <w:lang w:bidi="fa-IR"/>
        </w:rPr>
        <w:t>A</w:t>
      </w:r>
      <w:r w:rsidRPr="0034060C">
        <w:rPr>
          <w:rFonts w:ascii="Tahoma" w:eastAsia="Times New Roman" w:hAnsi="Tahoma" w:cs="Tahoma"/>
          <w:color w:val="FFFFFF"/>
          <w:sz w:val="18"/>
          <w:szCs w:val="18"/>
          <w:lang w:bidi="fa-IR"/>
        </w:rPr>
        <w:t>….</w:t>
      </w:r>
      <w:proofErr w:type="gramEnd"/>
    </w:p>
    <w:p w:rsidR="0034060C" w:rsidRPr="0034060C" w:rsidRDefault="0034060C" w:rsidP="0034060C">
      <w:pPr>
        <w:spacing w:after="0" w:line="360" w:lineRule="auto"/>
        <w:ind w:left="360" w:right="313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4060C">
        <w:rPr>
          <w:rFonts w:ascii="Tahoma" w:eastAsia="Times New Roman" w:hAnsi="Tahoma" w:cs="Tahoma"/>
          <w:color w:val="1F497D"/>
          <w:sz w:val="18"/>
          <w:szCs w:val="18"/>
          <w:lang w:bidi="fa-IR"/>
        </w:rPr>
        <w:t> </w:t>
      </w:r>
    </w:p>
    <w:p w:rsidR="0034060C" w:rsidRPr="0034060C" w:rsidRDefault="0034060C" w:rsidP="0034060C">
      <w:pPr>
        <w:spacing w:after="0" w:line="240" w:lineRule="auto"/>
        <w:ind w:left="360" w:right="313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4060C">
        <w:rPr>
          <w:rFonts w:ascii="Tahoma" w:eastAsia="Times New Roman" w:hAnsi="Tahoma" w:cs="Tahoma"/>
          <w:color w:val="1F497D"/>
          <w:sz w:val="18"/>
          <w:szCs w:val="18"/>
          <w:lang w:bidi="fa-IR"/>
        </w:rPr>
        <w:t>X</w:t>
      </w:r>
      <w:r w:rsidRPr="0034060C">
        <w:rPr>
          <w:rFonts w:ascii="Tahoma" w:eastAsia="Times New Roman" w:hAnsi="Tahoma" w:cs="Tahoma"/>
          <w:color w:val="1F497D"/>
          <w:sz w:val="10"/>
          <w:szCs w:val="10"/>
          <w:lang w:bidi="fa-IR"/>
        </w:rPr>
        <w:t>0</w:t>
      </w:r>
      <w:r w:rsidRPr="0034060C">
        <w:rPr>
          <w:rFonts w:ascii="Tahoma" w:eastAsia="Times New Roman" w:hAnsi="Tahoma" w:cs="Tahoma"/>
          <w:color w:val="1F497D"/>
          <w:sz w:val="18"/>
          <w:szCs w:val="18"/>
          <w:lang w:bidi="fa-IR"/>
        </w:rPr>
        <w:t>=</w:t>
      </w:r>
      <w:proofErr w:type="gramStart"/>
      <w:r w:rsidRPr="0034060C">
        <w:rPr>
          <w:rFonts w:ascii="Tahoma" w:eastAsia="Times New Roman" w:hAnsi="Tahoma" w:cs="Tahoma"/>
          <w:color w:val="1F497D"/>
          <w:sz w:val="18"/>
          <w:szCs w:val="18"/>
          <w:u w:val="single"/>
          <w:lang w:bidi="fa-IR"/>
        </w:rPr>
        <w:t>Г .</w:t>
      </w:r>
      <w:proofErr w:type="gramEnd"/>
      <w:r w:rsidRPr="0034060C">
        <w:rPr>
          <w:rFonts w:ascii="Tahoma" w:eastAsia="Times New Roman" w:hAnsi="Tahoma" w:cs="Tahoma"/>
          <w:color w:val="1F497D"/>
          <w:sz w:val="18"/>
          <w:szCs w:val="18"/>
          <w:u w:val="single"/>
          <w:lang w:bidi="fa-IR"/>
        </w:rPr>
        <w:t xml:space="preserve"> A</w:t>
      </w:r>
    </w:p>
    <w:p w:rsidR="0034060C" w:rsidRPr="0034060C" w:rsidRDefault="0034060C" w:rsidP="0034060C">
      <w:pPr>
        <w:spacing w:after="0" w:line="360" w:lineRule="auto"/>
        <w:ind w:left="360" w:right="313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4060C">
        <w:rPr>
          <w:rFonts w:ascii="Tahoma" w:eastAsia="Times New Roman" w:hAnsi="Tahoma" w:cs="Tahoma"/>
          <w:color w:val="1F497D"/>
          <w:sz w:val="18"/>
          <w:szCs w:val="18"/>
          <w:lang w:bidi="fa-IR"/>
        </w:rPr>
        <w:t>d</w:t>
      </w:r>
      <w:r w:rsidRPr="0034060C">
        <w:rPr>
          <w:rFonts w:ascii="Tahoma" w:eastAsia="Times New Roman" w:hAnsi="Tahoma" w:cs="Tahoma"/>
          <w:color w:val="1F497D"/>
          <w:sz w:val="18"/>
          <w:szCs w:val="18"/>
          <w:vertAlign w:val="superscript"/>
          <w:lang w:bidi="fa-IR"/>
        </w:rPr>
        <w:t>2</w:t>
      </w:r>
      <w:proofErr w:type="gramStart"/>
      <w:r w:rsidRPr="0034060C">
        <w:rPr>
          <w:rFonts w:ascii="Tahoma" w:eastAsia="Times New Roman" w:hAnsi="Tahoma" w:cs="Tahoma"/>
          <w:color w:val="FFFFFF"/>
          <w:sz w:val="18"/>
          <w:szCs w:val="18"/>
          <w:lang w:bidi="fa-IR"/>
        </w:rPr>
        <w:t>..</w:t>
      </w:r>
      <w:proofErr w:type="gramEnd"/>
    </w:p>
    <w:p w:rsidR="0034060C" w:rsidRPr="0034060C" w:rsidRDefault="0034060C" w:rsidP="0034060C">
      <w:pPr>
        <w:bidi/>
        <w:spacing w:after="0" w:line="360" w:lineRule="auto"/>
        <w:ind w:left="493" w:right="180"/>
        <w:rPr>
          <w:rFonts w:ascii="Times New Roman" w:eastAsia="Times New Roman" w:hAnsi="Times New Roman" w:cs="Times New Roman"/>
          <w:sz w:val="24"/>
          <w:szCs w:val="24"/>
        </w:rPr>
      </w:pPr>
      <w:r w:rsidRPr="0034060C">
        <w:rPr>
          <w:rFonts w:ascii="Tahoma" w:eastAsia="Times New Roman" w:hAnsi="Tahoma" w:cs="Tahoma"/>
          <w:color w:val="1F497D"/>
          <w:sz w:val="18"/>
          <w:szCs w:val="18"/>
          <w:lang w:bidi="fa-IR"/>
        </w:rPr>
        <w:t> </w:t>
      </w:r>
    </w:p>
    <w:p w:rsidR="0034060C" w:rsidRPr="0034060C" w:rsidRDefault="0034060C" w:rsidP="0034060C">
      <w:pPr>
        <w:bidi/>
        <w:spacing w:line="360" w:lineRule="auto"/>
        <w:ind w:left="493" w:right="180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060C">
        <w:rPr>
          <w:rFonts w:ascii="Tahoma" w:eastAsia="Times New Roman" w:hAnsi="Tahoma" w:cs="Tahoma"/>
          <w:color w:val="1F497D"/>
          <w:sz w:val="18"/>
          <w:szCs w:val="18"/>
          <w:lang w:bidi="fa-IR"/>
        </w:rPr>
        <w:t>X</w:t>
      </w:r>
      <w:r w:rsidRPr="0034060C">
        <w:rPr>
          <w:rFonts w:ascii="Tahoma" w:eastAsia="Times New Roman" w:hAnsi="Tahoma" w:cs="Tahoma"/>
          <w:color w:val="1F497D"/>
          <w:sz w:val="10"/>
          <w:szCs w:val="10"/>
          <w:lang w:bidi="fa-IR"/>
        </w:rPr>
        <w:t>0</w:t>
      </w:r>
      <w:r w:rsidRPr="0034060C">
        <w:rPr>
          <w:rFonts w:ascii="Tahoma" w:eastAsia="Times New Roman" w:hAnsi="Tahoma" w:cs="Tahoma"/>
          <w:color w:val="1F497D"/>
          <w:sz w:val="18"/>
          <w:szCs w:val="18"/>
          <w:rtl/>
          <w:lang w:bidi="fa-IR"/>
        </w:rPr>
        <w:t xml:space="preserve"> = آهنگ پرتودهی بر حسب</w:t>
      </w:r>
      <w:r w:rsidRPr="0034060C">
        <w:rPr>
          <w:rFonts w:ascii="Tahoma" w:eastAsia="Times New Roman" w:hAnsi="Tahoma" w:cs="Tahoma"/>
          <w:color w:val="1F497D"/>
          <w:sz w:val="18"/>
          <w:szCs w:val="18"/>
          <w:lang w:bidi="fa-IR"/>
        </w:rPr>
        <w:t>R/</w:t>
      </w:r>
      <w:proofErr w:type="gramStart"/>
      <w:r w:rsidRPr="0034060C">
        <w:rPr>
          <w:rFonts w:ascii="Tahoma" w:eastAsia="Times New Roman" w:hAnsi="Tahoma" w:cs="Tahoma"/>
          <w:color w:val="1F497D"/>
          <w:sz w:val="18"/>
          <w:szCs w:val="18"/>
          <w:lang w:bidi="fa-IR"/>
        </w:rPr>
        <w:t xml:space="preserve">h </w:t>
      </w:r>
      <w:r w:rsidRPr="0034060C">
        <w:rPr>
          <w:rFonts w:ascii="Tahoma" w:eastAsia="Times New Roman" w:hAnsi="Tahoma" w:cs="Tahoma"/>
          <w:color w:val="1F497D"/>
          <w:sz w:val="18"/>
          <w:szCs w:val="18"/>
          <w:rtl/>
          <w:lang w:bidi="fa-IR"/>
        </w:rPr>
        <w:t xml:space="preserve"> یا</w:t>
      </w:r>
      <w:proofErr w:type="gramEnd"/>
      <w:r w:rsidRPr="0034060C">
        <w:rPr>
          <w:rFonts w:ascii="Tahoma" w:eastAsia="Times New Roman" w:hAnsi="Tahoma" w:cs="Tahoma"/>
          <w:color w:val="1F497D"/>
          <w:sz w:val="18"/>
          <w:szCs w:val="18"/>
          <w:rtl/>
          <w:lang w:bidi="fa-IR"/>
        </w:rPr>
        <w:t xml:space="preserve"> </w:t>
      </w:r>
      <w:proofErr w:type="spellStart"/>
      <w:r w:rsidRPr="0034060C">
        <w:rPr>
          <w:rFonts w:ascii="Tahoma" w:eastAsia="Times New Roman" w:hAnsi="Tahoma" w:cs="Tahoma"/>
          <w:color w:val="1F497D"/>
          <w:sz w:val="18"/>
          <w:szCs w:val="18"/>
          <w:lang w:bidi="fa-IR"/>
        </w:rPr>
        <w:t>mSv</w:t>
      </w:r>
      <w:proofErr w:type="spellEnd"/>
      <w:r w:rsidRPr="0034060C">
        <w:rPr>
          <w:rFonts w:ascii="Tahoma" w:eastAsia="Times New Roman" w:hAnsi="Tahoma" w:cs="Tahoma"/>
          <w:color w:val="1F497D"/>
          <w:sz w:val="18"/>
          <w:szCs w:val="18"/>
          <w:lang w:bidi="fa-IR"/>
        </w:rPr>
        <w:t>/h</w:t>
      </w:r>
      <w:r w:rsidRPr="0034060C">
        <w:rPr>
          <w:rFonts w:ascii="Tahoma" w:eastAsia="Times New Roman" w:hAnsi="Tahoma" w:cs="Tahoma"/>
          <w:color w:val="1F497D"/>
          <w:sz w:val="18"/>
          <w:szCs w:val="18"/>
          <w:rtl/>
          <w:lang w:bidi="fa-IR"/>
        </w:rPr>
        <w:t xml:space="preserve"> در نقطه ای به فاصله </w:t>
      </w:r>
      <w:r w:rsidRPr="0034060C">
        <w:rPr>
          <w:rFonts w:ascii="Tahoma" w:eastAsia="Times New Roman" w:hAnsi="Tahoma" w:cs="Tahoma"/>
          <w:color w:val="1F497D"/>
          <w:sz w:val="18"/>
          <w:szCs w:val="18"/>
          <w:lang w:bidi="fa-IR"/>
        </w:rPr>
        <w:t>d</w:t>
      </w:r>
      <w:r w:rsidRPr="0034060C">
        <w:rPr>
          <w:rFonts w:ascii="Tahoma" w:eastAsia="Times New Roman" w:hAnsi="Tahoma" w:cs="Tahoma"/>
          <w:color w:val="1F497D"/>
          <w:sz w:val="18"/>
          <w:szCs w:val="18"/>
          <w:rtl/>
          <w:lang w:bidi="fa-IR"/>
        </w:rPr>
        <w:t xml:space="preserve"> .</w:t>
      </w:r>
    </w:p>
    <w:p w:rsidR="0034060C" w:rsidRPr="0034060C" w:rsidRDefault="0034060C" w:rsidP="0034060C">
      <w:pPr>
        <w:bidi/>
        <w:spacing w:line="360" w:lineRule="auto"/>
        <w:ind w:left="493" w:right="180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060C">
        <w:rPr>
          <w:rFonts w:ascii="Tahoma" w:eastAsia="Times New Roman" w:hAnsi="Tahoma" w:cs="Tahoma"/>
          <w:color w:val="1F497D"/>
          <w:sz w:val="18"/>
          <w:szCs w:val="18"/>
          <w:lang w:bidi="fa-IR"/>
        </w:rPr>
        <w:t>d</w:t>
      </w:r>
      <w:r w:rsidRPr="0034060C">
        <w:rPr>
          <w:rFonts w:ascii="Tahoma" w:eastAsia="Times New Roman" w:hAnsi="Tahoma" w:cs="Tahoma"/>
          <w:color w:val="1F497D"/>
          <w:sz w:val="18"/>
          <w:szCs w:val="18"/>
          <w:rtl/>
          <w:lang w:bidi="fa-IR"/>
        </w:rPr>
        <w:t xml:space="preserve"> = فاصله محل اندازه گیری (حفاظ) تا چشمه پرتوزا بر حسب </w:t>
      </w:r>
      <w:r w:rsidRPr="0034060C">
        <w:rPr>
          <w:rFonts w:ascii="Tahoma" w:eastAsia="Times New Roman" w:hAnsi="Tahoma" w:cs="Tahoma"/>
          <w:color w:val="1F497D"/>
          <w:sz w:val="18"/>
          <w:szCs w:val="18"/>
          <w:lang w:bidi="fa-IR"/>
        </w:rPr>
        <w:t>m</w:t>
      </w:r>
    </w:p>
    <w:p w:rsidR="0034060C" w:rsidRPr="0034060C" w:rsidRDefault="0034060C" w:rsidP="0034060C">
      <w:pPr>
        <w:bidi/>
        <w:spacing w:line="360" w:lineRule="auto"/>
        <w:ind w:left="493" w:right="180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060C">
        <w:rPr>
          <w:rFonts w:ascii="Tahoma" w:eastAsia="Times New Roman" w:hAnsi="Tahoma" w:cs="Tahoma"/>
          <w:color w:val="1F497D"/>
          <w:sz w:val="18"/>
          <w:szCs w:val="18"/>
          <w:lang w:bidi="fa-IR"/>
        </w:rPr>
        <w:t>A</w:t>
      </w:r>
      <w:r w:rsidRPr="0034060C">
        <w:rPr>
          <w:rFonts w:ascii="Tahoma" w:eastAsia="Times New Roman" w:hAnsi="Tahoma" w:cs="Tahoma"/>
          <w:color w:val="1F497D"/>
          <w:sz w:val="18"/>
          <w:szCs w:val="18"/>
          <w:rtl/>
          <w:lang w:bidi="fa-IR"/>
        </w:rPr>
        <w:t xml:space="preserve"> = پرتوزایی چشمه بر حسب </w:t>
      </w:r>
      <w:proofErr w:type="spellStart"/>
      <w:r w:rsidRPr="0034060C">
        <w:rPr>
          <w:rFonts w:ascii="Tahoma" w:eastAsia="Times New Roman" w:hAnsi="Tahoma" w:cs="Tahoma"/>
          <w:color w:val="1F497D"/>
          <w:sz w:val="18"/>
          <w:szCs w:val="18"/>
          <w:lang w:bidi="fa-IR"/>
        </w:rPr>
        <w:t>Ci</w:t>
      </w:r>
      <w:proofErr w:type="spellEnd"/>
      <w:r w:rsidRPr="0034060C">
        <w:rPr>
          <w:rFonts w:ascii="Tahoma" w:eastAsia="Times New Roman" w:hAnsi="Tahoma" w:cs="Tahoma"/>
          <w:color w:val="1F497D"/>
          <w:sz w:val="18"/>
          <w:szCs w:val="18"/>
          <w:rtl/>
          <w:lang w:bidi="fa-IR"/>
        </w:rPr>
        <w:t xml:space="preserve"> یا </w:t>
      </w:r>
      <w:proofErr w:type="spellStart"/>
      <w:r w:rsidRPr="0034060C">
        <w:rPr>
          <w:rFonts w:ascii="Tahoma" w:eastAsia="Times New Roman" w:hAnsi="Tahoma" w:cs="Tahoma"/>
          <w:color w:val="1F497D"/>
          <w:sz w:val="18"/>
          <w:szCs w:val="18"/>
          <w:lang w:bidi="fa-IR"/>
        </w:rPr>
        <w:t>GBq</w:t>
      </w:r>
      <w:proofErr w:type="spellEnd"/>
    </w:p>
    <w:p w:rsidR="0034060C" w:rsidRPr="0034060C" w:rsidRDefault="0034060C" w:rsidP="0034060C">
      <w:pPr>
        <w:bidi/>
        <w:spacing w:line="360" w:lineRule="auto"/>
        <w:ind w:left="493" w:right="180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060C">
        <w:rPr>
          <w:rFonts w:ascii="Tahoma" w:eastAsia="Times New Roman" w:hAnsi="Tahoma" w:cs="Tahoma"/>
          <w:color w:val="1F497D"/>
          <w:sz w:val="18"/>
          <w:szCs w:val="18"/>
          <w:lang w:bidi="fa-IR"/>
        </w:rPr>
        <w:t>Г</w:t>
      </w:r>
      <w:r w:rsidRPr="0034060C">
        <w:rPr>
          <w:rFonts w:ascii="Tahoma" w:eastAsia="Times New Roman" w:hAnsi="Tahoma" w:cs="Tahoma"/>
          <w:color w:val="1F497D"/>
          <w:sz w:val="18"/>
          <w:szCs w:val="18"/>
          <w:rtl/>
          <w:lang w:bidi="fa-IR"/>
        </w:rPr>
        <w:t xml:space="preserve"> = فاکتور گاما بر حسب </w:t>
      </w:r>
      <w:r w:rsidRPr="0034060C">
        <w:rPr>
          <w:rFonts w:ascii="Tahoma" w:eastAsia="Times New Roman" w:hAnsi="Tahoma" w:cs="Tahoma"/>
          <w:color w:val="1F497D"/>
          <w:sz w:val="18"/>
          <w:szCs w:val="18"/>
          <w:lang w:bidi="fa-IR"/>
        </w:rPr>
        <w:t>(mSv.m</w:t>
      </w:r>
      <w:r w:rsidRPr="0034060C">
        <w:rPr>
          <w:rFonts w:ascii="Tahoma" w:eastAsia="Times New Roman" w:hAnsi="Tahoma" w:cs="Tahoma"/>
          <w:color w:val="1F497D"/>
          <w:sz w:val="18"/>
          <w:szCs w:val="18"/>
          <w:vertAlign w:val="superscript"/>
          <w:lang w:bidi="fa-IR"/>
        </w:rPr>
        <w:t xml:space="preserve">2 </w:t>
      </w:r>
      <w:r w:rsidRPr="0034060C">
        <w:rPr>
          <w:rFonts w:ascii="Tahoma" w:eastAsia="Times New Roman" w:hAnsi="Tahoma" w:cs="Tahoma"/>
          <w:color w:val="1F497D"/>
          <w:sz w:val="18"/>
          <w:szCs w:val="18"/>
          <w:lang w:bidi="fa-IR"/>
        </w:rPr>
        <w:t>/</w:t>
      </w:r>
      <w:proofErr w:type="spellStart"/>
      <w:r w:rsidRPr="0034060C">
        <w:rPr>
          <w:rFonts w:ascii="Tahoma" w:eastAsia="Times New Roman" w:hAnsi="Tahoma" w:cs="Tahoma"/>
          <w:color w:val="1F497D"/>
          <w:sz w:val="18"/>
          <w:szCs w:val="18"/>
          <w:lang w:bidi="fa-IR"/>
        </w:rPr>
        <w:t>GBq.h</w:t>
      </w:r>
      <w:proofErr w:type="spellEnd"/>
      <w:r w:rsidRPr="0034060C">
        <w:rPr>
          <w:rFonts w:ascii="Tahoma" w:eastAsia="Times New Roman" w:hAnsi="Tahoma" w:cs="Tahoma"/>
          <w:color w:val="1F497D"/>
          <w:sz w:val="18"/>
          <w:szCs w:val="18"/>
          <w:lang w:bidi="fa-IR"/>
        </w:rPr>
        <w:t>)</w:t>
      </w:r>
      <w:r w:rsidRPr="0034060C">
        <w:rPr>
          <w:rFonts w:ascii="Tahoma" w:eastAsia="Times New Roman" w:hAnsi="Tahoma" w:cs="Tahoma"/>
          <w:color w:val="1F497D"/>
          <w:sz w:val="18"/>
          <w:szCs w:val="18"/>
          <w:rtl/>
        </w:rPr>
        <w:t xml:space="preserve"> </w:t>
      </w:r>
      <w:proofErr w:type="gramStart"/>
      <w:r w:rsidRPr="0034060C">
        <w:rPr>
          <w:rFonts w:ascii="Tahoma" w:eastAsia="Times New Roman" w:hAnsi="Tahoma" w:cs="Tahoma" w:hint="cs"/>
          <w:color w:val="1F497D"/>
          <w:sz w:val="18"/>
          <w:szCs w:val="18"/>
          <w:rtl/>
        </w:rPr>
        <w:t xml:space="preserve">یا  </w:t>
      </w:r>
      <w:r w:rsidRPr="0034060C">
        <w:rPr>
          <w:rFonts w:ascii="Tahoma" w:eastAsia="Times New Roman" w:hAnsi="Tahoma" w:cs="Tahoma"/>
          <w:color w:val="1F497D"/>
          <w:sz w:val="18"/>
          <w:szCs w:val="18"/>
        </w:rPr>
        <w:t>(</w:t>
      </w:r>
      <w:proofErr w:type="gramEnd"/>
      <w:r w:rsidRPr="0034060C">
        <w:rPr>
          <w:rFonts w:ascii="Tahoma" w:eastAsia="Times New Roman" w:hAnsi="Tahoma" w:cs="Tahoma"/>
          <w:color w:val="1F497D"/>
          <w:sz w:val="18"/>
          <w:szCs w:val="18"/>
        </w:rPr>
        <w:t>R.m</w:t>
      </w:r>
      <w:r w:rsidRPr="0034060C">
        <w:rPr>
          <w:rFonts w:ascii="Tahoma" w:eastAsia="Times New Roman" w:hAnsi="Tahoma" w:cs="Tahoma"/>
          <w:color w:val="1F497D"/>
          <w:sz w:val="18"/>
          <w:szCs w:val="18"/>
          <w:vertAlign w:val="superscript"/>
        </w:rPr>
        <w:t>2</w:t>
      </w:r>
      <w:r w:rsidRPr="0034060C">
        <w:rPr>
          <w:rFonts w:ascii="Tahoma" w:eastAsia="Times New Roman" w:hAnsi="Tahoma" w:cs="Tahoma"/>
          <w:color w:val="1F497D"/>
          <w:sz w:val="18"/>
          <w:szCs w:val="18"/>
        </w:rPr>
        <w:t>/</w:t>
      </w:r>
      <w:proofErr w:type="spellStart"/>
      <w:r w:rsidRPr="0034060C">
        <w:rPr>
          <w:rFonts w:ascii="Tahoma" w:eastAsia="Times New Roman" w:hAnsi="Tahoma" w:cs="Tahoma"/>
          <w:color w:val="1F497D"/>
          <w:sz w:val="18"/>
          <w:szCs w:val="18"/>
        </w:rPr>
        <w:t>Ci.h</w:t>
      </w:r>
      <w:proofErr w:type="spellEnd"/>
      <w:r w:rsidRPr="0034060C">
        <w:rPr>
          <w:rFonts w:ascii="Tahoma" w:eastAsia="Times New Roman" w:hAnsi="Tahoma" w:cs="Tahoma"/>
          <w:color w:val="1F497D"/>
          <w:sz w:val="18"/>
          <w:szCs w:val="18"/>
        </w:rPr>
        <w:t>)</w:t>
      </w:r>
    </w:p>
    <w:p w:rsidR="0034060C" w:rsidRPr="0034060C" w:rsidRDefault="0034060C" w:rsidP="0034060C">
      <w:pPr>
        <w:bidi/>
        <w:spacing w:line="360" w:lineRule="auto"/>
        <w:ind w:left="493" w:right="180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060C">
        <w:rPr>
          <w:rFonts w:ascii="Tahoma" w:eastAsia="Times New Roman" w:hAnsi="Tahoma" w:cs="Tahoma"/>
          <w:color w:val="1F497D"/>
          <w:sz w:val="18"/>
          <w:szCs w:val="18"/>
          <w:rtl/>
          <w:lang w:bidi="fa-IR"/>
        </w:rPr>
        <w:t xml:space="preserve">چناچه آهنگ پرتودهی پس از حفاظ گذاری توسط ماده ای که تعداد لایه نیمه کننده آن </w:t>
      </w:r>
      <w:r w:rsidRPr="0034060C">
        <w:rPr>
          <w:rFonts w:ascii="Tahoma" w:eastAsia="Times New Roman" w:hAnsi="Tahoma" w:cs="Tahoma"/>
          <w:color w:val="1F497D"/>
          <w:sz w:val="18"/>
          <w:szCs w:val="18"/>
          <w:lang w:bidi="fa-IR"/>
        </w:rPr>
        <w:t>n</w:t>
      </w:r>
      <w:r w:rsidRPr="0034060C">
        <w:rPr>
          <w:rFonts w:ascii="Tahoma" w:eastAsia="Times New Roman" w:hAnsi="Tahoma" w:cs="Tahoma"/>
          <w:color w:val="1F497D"/>
          <w:sz w:val="18"/>
          <w:szCs w:val="18"/>
          <w:rtl/>
          <w:lang w:bidi="fa-IR"/>
        </w:rPr>
        <w:t xml:space="preserve"> با تعداد لایه یکدهم کنند ه آن </w:t>
      </w:r>
      <w:r w:rsidRPr="0034060C">
        <w:rPr>
          <w:rFonts w:ascii="Tahoma" w:eastAsia="Times New Roman" w:hAnsi="Tahoma" w:cs="Tahoma"/>
          <w:color w:val="1F497D"/>
          <w:sz w:val="18"/>
          <w:szCs w:val="18"/>
          <w:lang w:bidi="fa-IR"/>
        </w:rPr>
        <w:t xml:space="preserve">m </w:t>
      </w:r>
      <w:r w:rsidRPr="0034060C">
        <w:rPr>
          <w:rFonts w:ascii="Tahoma" w:eastAsia="Times New Roman" w:hAnsi="Tahoma" w:cs="Tahoma"/>
          <w:color w:val="1F497D"/>
          <w:sz w:val="18"/>
          <w:szCs w:val="18"/>
          <w:rtl/>
          <w:lang w:bidi="fa-IR"/>
        </w:rPr>
        <w:t xml:space="preserve">است برابر </w:t>
      </w:r>
      <w:r w:rsidRPr="0034060C">
        <w:rPr>
          <w:rFonts w:ascii="Tahoma" w:eastAsia="Times New Roman" w:hAnsi="Tahoma" w:cs="Tahoma"/>
          <w:color w:val="1F497D"/>
          <w:sz w:val="18"/>
          <w:szCs w:val="18"/>
          <w:lang w:bidi="fa-IR"/>
        </w:rPr>
        <w:t>X</w:t>
      </w:r>
      <w:r w:rsidRPr="0034060C">
        <w:rPr>
          <w:rFonts w:ascii="Tahoma" w:eastAsia="Times New Roman" w:hAnsi="Tahoma" w:cs="Tahoma"/>
          <w:color w:val="1F497D"/>
          <w:sz w:val="18"/>
          <w:szCs w:val="18"/>
          <w:rtl/>
          <w:lang w:bidi="fa-IR"/>
        </w:rPr>
        <w:t xml:space="preserve"> باشد در این صورت با توجه به هم ارز بودن آهنگ پرتودهی و شدت فوتونها و بدون منظور نمودن ضریب انباشت و پراکندگی می توان نوشت: </w:t>
      </w:r>
    </w:p>
    <w:p w:rsidR="0034060C" w:rsidRPr="0034060C" w:rsidRDefault="0034060C" w:rsidP="0034060C">
      <w:pPr>
        <w:spacing w:after="0" w:line="240" w:lineRule="auto"/>
        <w:ind w:right="313"/>
        <w:jc w:val="right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060C">
        <w:rPr>
          <w:rFonts w:ascii="Tahoma" w:eastAsia="Times New Roman" w:hAnsi="Tahoma" w:cs="Tahoma"/>
          <w:color w:val="1F497D"/>
          <w:sz w:val="18"/>
          <w:szCs w:val="18"/>
          <w:u w:val="single"/>
        </w:rPr>
        <w:t>X</w:t>
      </w:r>
      <w:r w:rsidRPr="0034060C">
        <w:rPr>
          <w:rFonts w:ascii="Tahoma" w:eastAsia="Times New Roman" w:hAnsi="Tahoma" w:cs="Tahoma"/>
          <w:color w:val="1F497D"/>
          <w:sz w:val="10"/>
          <w:szCs w:val="10"/>
          <w:u w:val="single"/>
        </w:rPr>
        <w:t>0</w:t>
      </w:r>
      <w:r w:rsidRPr="0034060C">
        <w:rPr>
          <w:rFonts w:ascii="Tahoma" w:eastAsia="Times New Roman" w:hAnsi="Tahoma" w:cs="Tahoma"/>
          <w:color w:val="1F497D"/>
          <w:sz w:val="18"/>
          <w:szCs w:val="18"/>
        </w:rPr>
        <w:t xml:space="preserve"> </w:t>
      </w:r>
      <w:r w:rsidRPr="0034060C">
        <w:rPr>
          <w:rFonts w:ascii="Tahoma" w:eastAsia="Times New Roman" w:hAnsi="Tahoma" w:cs="Tahoma"/>
          <w:color w:val="1F497D"/>
          <w:sz w:val="18"/>
          <w:szCs w:val="18"/>
          <w:vertAlign w:val="subscript"/>
        </w:rPr>
        <w:t>=</w:t>
      </w:r>
      <w:r w:rsidRPr="0034060C">
        <w:rPr>
          <w:rFonts w:ascii="Tahoma" w:eastAsia="Times New Roman" w:hAnsi="Tahoma" w:cs="Tahoma"/>
          <w:color w:val="1F497D"/>
          <w:sz w:val="18"/>
          <w:szCs w:val="18"/>
        </w:rPr>
        <w:t xml:space="preserve"> 2</w:t>
      </w:r>
      <w:r w:rsidRPr="0034060C">
        <w:rPr>
          <w:rFonts w:ascii="Tahoma" w:eastAsia="Times New Roman" w:hAnsi="Tahoma" w:cs="Tahoma"/>
          <w:color w:val="1F497D"/>
          <w:sz w:val="18"/>
          <w:szCs w:val="18"/>
          <w:vertAlign w:val="superscript"/>
        </w:rPr>
        <w:t>n</w:t>
      </w:r>
    </w:p>
    <w:p w:rsidR="0034060C" w:rsidRPr="0034060C" w:rsidRDefault="0034060C" w:rsidP="0034060C">
      <w:pPr>
        <w:spacing w:after="0" w:line="240" w:lineRule="auto"/>
        <w:ind w:right="313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4060C">
        <w:rPr>
          <w:rFonts w:ascii="Tahoma" w:eastAsia="Times New Roman" w:hAnsi="Tahoma" w:cs="Tahoma"/>
          <w:color w:val="1F497D"/>
          <w:sz w:val="18"/>
          <w:szCs w:val="18"/>
        </w:rPr>
        <w:t>X</w:t>
      </w:r>
      <w:r w:rsidRPr="0034060C">
        <w:rPr>
          <w:rFonts w:ascii="Tahoma" w:eastAsia="Times New Roman" w:hAnsi="Tahoma" w:cs="Tahoma"/>
          <w:color w:val="FFFFFF"/>
          <w:sz w:val="18"/>
          <w:szCs w:val="18"/>
          <w:rtl/>
        </w:rPr>
        <w:t>.......</w:t>
      </w:r>
    </w:p>
    <w:p w:rsidR="0034060C" w:rsidRPr="0034060C" w:rsidRDefault="0034060C" w:rsidP="0034060C">
      <w:pPr>
        <w:bidi/>
        <w:spacing w:line="360" w:lineRule="auto"/>
        <w:ind w:left="223" w:right="180"/>
        <w:rPr>
          <w:rFonts w:ascii="Times New Roman" w:eastAsia="Times New Roman" w:hAnsi="Times New Roman" w:cs="Times New Roman"/>
          <w:sz w:val="24"/>
          <w:szCs w:val="24"/>
        </w:rPr>
      </w:pPr>
      <w:r w:rsidRPr="0034060C">
        <w:rPr>
          <w:rFonts w:ascii="Tahoma" w:eastAsia="Times New Roman" w:hAnsi="Tahoma" w:cs="Tahoma"/>
          <w:color w:val="1F497D"/>
          <w:sz w:val="18"/>
          <w:szCs w:val="18"/>
          <w:rtl/>
          <w:lang w:bidi="fa-IR"/>
        </w:rPr>
        <w:t>یا</w:t>
      </w:r>
    </w:p>
    <w:p w:rsidR="0034060C" w:rsidRPr="0034060C" w:rsidRDefault="0034060C" w:rsidP="0034060C">
      <w:pPr>
        <w:spacing w:after="0" w:line="240" w:lineRule="auto"/>
        <w:ind w:right="313"/>
        <w:jc w:val="right"/>
        <w:rPr>
          <w:rFonts w:ascii="Times New Roman" w:eastAsia="Times New Roman" w:hAnsi="Times New Roman" w:cs="Times New Roman"/>
          <w:sz w:val="24"/>
          <w:szCs w:val="24"/>
          <w:rtl/>
        </w:rPr>
      </w:pPr>
      <w:proofErr w:type="gramStart"/>
      <w:r w:rsidRPr="0034060C">
        <w:rPr>
          <w:rFonts w:ascii="Tahoma" w:eastAsia="Times New Roman" w:hAnsi="Tahoma" w:cs="Tahoma"/>
          <w:color w:val="1F497D"/>
          <w:sz w:val="18"/>
          <w:szCs w:val="18"/>
          <w:u w:val="single"/>
          <w:lang w:bidi="fa-IR"/>
        </w:rPr>
        <w:t>Г .</w:t>
      </w:r>
      <w:proofErr w:type="gramEnd"/>
      <w:r w:rsidRPr="0034060C">
        <w:rPr>
          <w:rFonts w:ascii="Tahoma" w:eastAsia="Times New Roman" w:hAnsi="Tahoma" w:cs="Tahoma"/>
          <w:color w:val="1F497D"/>
          <w:sz w:val="18"/>
          <w:szCs w:val="18"/>
          <w:u w:val="single"/>
          <w:lang w:bidi="fa-IR"/>
        </w:rPr>
        <w:t xml:space="preserve"> A</w:t>
      </w:r>
      <w:r w:rsidRPr="0034060C">
        <w:rPr>
          <w:rFonts w:ascii="Tahoma" w:eastAsia="Times New Roman" w:hAnsi="Tahoma" w:cs="Tahoma"/>
          <w:color w:val="1F497D"/>
          <w:sz w:val="18"/>
          <w:szCs w:val="18"/>
        </w:rPr>
        <w:t xml:space="preserve"> </w:t>
      </w:r>
      <w:r w:rsidRPr="0034060C">
        <w:rPr>
          <w:rFonts w:ascii="Tahoma" w:eastAsia="Times New Roman" w:hAnsi="Tahoma" w:cs="Tahoma"/>
          <w:color w:val="1F497D"/>
          <w:sz w:val="18"/>
          <w:szCs w:val="18"/>
          <w:vertAlign w:val="subscript"/>
        </w:rPr>
        <w:t>=</w:t>
      </w:r>
      <w:r w:rsidRPr="0034060C">
        <w:rPr>
          <w:rFonts w:ascii="Tahoma" w:eastAsia="Times New Roman" w:hAnsi="Tahoma" w:cs="Tahoma"/>
          <w:color w:val="1F497D"/>
          <w:sz w:val="18"/>
          <w:szCs w:val="18"/>
        </w:rPr>
        <w:t xml:space="preserve"> 2</w:t>
      </w:r>
      <w:r w:rsidRPr="0034060C">
        <w:rPr>
          <w:rFonts w:ascii="Tahoma" w:eastAsia="Times New Roman" w:hAnsi="Tahoma" w:cs="Tahoma"/>
          <w:color w:val="1F497D"/>
          <w:sz w:val="18"/>
          <w:szCs w:val="18"/>
          <w:vertAlign w:val="superscript"/>
        </w:rPr>
        <w:t>n</w:t>
      </w:r>
    </w:p>
    <w:p w:rsidR="0034060C" w:rsidRPr="0034060C" w:rsidRDefault="0034060C" w:rsidP="0034060C">
      <w:pPr>
        <w:spacing w:after="0" w:line="240" w:lineRule="auto"/>
        <w:ind w:right="313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4060C">
        <w:rPr>
          <w:rFonts w:ascii="Tahoma" w:eastAsia="Times New Roman" w:hAnsi="Tahoma" w:cs="Tahoma"/>
          <w:color w:val="1F497D"/>
          <w:sz w:val="18"/>
          <w:szCs w:val="18"/>
          <w:lang w:bidi="fa-IR"/>
        </w:rPr>
        <w:t>d</w:t>
      </w:r>
      <w:r w:rsidRPr="0034060C">
        <w:rPr>
          <w:rFonts w:ascii="Tahoma" w:eastAsia="Times New Roman" w:hAnsi="Tahoma" w:cs="Tahoma"/>
          <w:color w:val="1F497D"/>
          <w:sz w:val="18"/>
          <w:szCs w:val="18"/>
          <w:vertAlign w:val="superscript"/>
          <w:lang w:bidi="fa-IR"/>
        </w:rPr>
        <w:t>2</w:t>
      </w:r>
      <w:r w:rsidRPr="0034060C">
        <w:rPr>
          <w:rFonts w:ascii="Tahoma" w:eastAsia="Times New Roman" w:hAnsi="Tahoma" w:cs="Tahoma" w:hint="cs"/>
          <w:color w:val="1F497D"/>
          <w:sz w:val="18"/>
          <w:szCs w:val="18"/>
          <w:rtl/>
          <w:lang w:bidi="fa-IR"/>
        </w:rPr>
        <w:t xml:space="preserve"> .</w:t>
      </w:r>
      <w:r w:rsidRPr="0034060C">
        <w:rPr>
          <w:rFonts w:ascii="Tahoma" w:eastAsia="Times New Roman" w:hAnsi="Tahoma" w:cs="Tahoma"/>
          <w:color w:val="1F497D"/>
          <w:sz w:val="18"/>
          <w:szCs w:val="18"/>
        </w:rPr>
        <w:t>X</w:t>
      </w:r>
      <w:r w:rsidRPr="0034060C">
        <w:rPr>
          <w:rFonts w:ascii="Tahoma" w:eastAsia="Times New Roman" w:hAnsi="Tahoma" w:cs="Tahoma"/>
          <w:color w:val="FFFFFF"/>
          <w:sz w:val="18"/>
          <w:szCs w:val="18"/>
          <w:rtl/>
        </w:rPr>
        <w:t>.......</w:t>
      </w:r>
    </w:p>
    <w:p w:rsidR="0034060C" w:rsidRPr="0034060C" w:rsidRDefault="0034060C" w:rsidP="0034060C">
      <w:pPr>
        <w:bidi/>
        <w:spacing w:line="360" w:lineRule="auto"/>
        <w:ind w:right="180"/>
        <w:rPr>
          <w:rFonts w:ascii="Times New Roman" w:eastAsia="Times New Roman" w:hAnsi="Times New Roman" w:cs="Times New Roman"/>
          <w:sz w:val="24"/>
          <w:szCs w:val="24"/>
        </w:rPr>
      </w:pPr>
      <w:r w:rsidRPr="0034060C">
        <w:rPr>
          <w:rFonts w:ascii="Tahoma" w:eastAsia="Times New Roman" w:hAnsi="Tahoma" w:cs="Tahoma"/>
          <w:color w:val="1F497D"/>
          <w:sz w:val="18"/>
          <w:szCs w:val="18"/>
          <w:rtl/>
          <w:lang w:bidi="fa-IR"/>
        </w:rPr>
        <w:t>و</w:t>
      </w:r>
    </w:p>
    <w:p w:rsidR="0034060C" w:rsidRPr="0034060C" w:rsidRDefault="0034060C" w:rsidP="0034060C">
      <w:pPr>
        <w:spacing w:after="0" w:line="240" w:lineRule="auto"/>
        <w:ind w:right="313"/>
        <w:jc w:val="right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060C">
        <w:rPr>
          <w:rFonts w:ascii="Tahoma" w:eastAsia="Times New Roman" w:hAnsi="Tahoma" w:cs="Tahoma"/>
          <w:color w:val="1F497D"/>
          <w:sz w:val="18"/>
          <w:szCs w:val="18"/>
          <w:u w:val="single"/>
        </w:rPr>
        <w:t>X</w:t>
      </w:r>
      <w:r w:rsidRPr="0034060C">
        <w:rPr>
          <w:rFonts w:ascii="Tahoma" w:eastAsia="Times New Roman" w:hAnsi="Tahoma" w:cs="Tahoma"/>
          <w:color w:val="1F497D"/>
          <w:sz w:val="10"/>
          <w:szCs w:val="10"/>
          <w:u w:val="single"/>
        </w:rPr>
        <w:t>0</w:t>
      </w:r>
      <w:r w:rsidRPr="0034060C">
        <w:rPr>
          <w:rFonts w:ascii="Tahoma" w:eastAsia="Times New Roman" w:hAnsi="Tahoma" w:cs="Tahoma"/>
          <w:color w:val="1F497D"/>
          <w:sz w:val="18"/>
          <w:szCs w:val="18"/>
        </w:rPr>
        <w:t xml:space="preserve"> </w:t>
      </w:r>
      <w:r w:rsidRPr="0034060C">
        <w:rPr>
          <w:rFonts w:ascii="Tahoma" w:eastAsia="Times New Roman" w:hAnsi="Tahoma" w:cs="Tahoma"/>
          <w:color w:val="1F497D"/>
          <w:sz w:val="18"/>
          <w:szCs w:val="18"/>
          <w:vertAlign w:val="subscript"/>
        </w:rPr>
        <w:t>=</w:t>
      </w:r>
      <w:r w:rsidRPr="0034060C">
        <w:rPr>
          <w:rFonts w:ascii="Tahoma" w:eastAsia="Times New Roman" w:hAnsi="Tahoma" w:cs="Tahoma"/>
          <w:color w:val="1F497D"/>
          <w:sz w:val="18"/>
          <w:szCs w:val="18"/>
        </w:rPr>
        <w:t xml:space="preserve"> 10</w:t>
      </w:r>
      <w:r w:rsidRPr="0034060C">
        <w:rPr>
          <w:rFonts w:ascii="Tahoma" w:eastAsia="Times New Roman" w:hAnsi="Tahoma" w:cs="Tahoma"/>
          <w:color w:val="1F497D"/>
          <w:sz w:val="18"/>
          <w:szCs w:val="18"/>
          <w:vertAlign w:val="superscript"/>
        </w:rPr>
        <w:t>m</w:t>
      </w:r>
    </w:p>
    <w:p w:rsidR="0034060C" w:rsidRPr="0034060C" w:rsidRDefault="0034060C" w:rsidP="0034060C">
      <w:pPr>
        <w:spacing w:after="0" w:line="240" w:lineRule="auto"/>
        <w:ind w:right="313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4060C">
        <w:rPr>
          <w:rFonts w:ascii="Tahoma" w:eastAsia="Times New Roman" w:hAnsi="Tahoma" w:cs="Tahoma"/>
          <w:color w:val="1F497D"/>
          <w:sz w:val="18"/>
          <w:szCs w:val="18"/>
        </w:rPr>
        <w:t>X</w:t>
      </w:r>
      <w:r w:rsidRPr="0034060C">
        <w:rPr>
          <w:rFonts w:ascii="Tahoma" w:eastAsia="Times New Roman" w:hAnsi="Tahoma" w:cs="Tahoma"/>
          <w:color w:val="FFFFFF"/>
          <w:sz w:val="18"/>
          <w:szCs w:val="18"/>
        </w:rPr>
        <w:t>………..</w:t>
      </w:r>
    </w:p>
    <w:p w:rsidR="0034060C" w:rsidRPr="0034060C" w:rsidRDefault="0034060C" w:rsidP="0034060C">
      <w:pPr>
        <w:bidi/>
        <w:spacing w:line="360" w:lineRule="auto"/>
        <w:ind w:right="180"/>
        <w:rPr>
          <w:rFonts w:ascii="Times New Roman" w:eastAsia="Times New Roman" w:hAnsi="Times New Roman" w:cs="Times New Roman"/>
          <w:sz w:val="24"/>
          <w:szCs w:val="24"/>
        </w:rPr>
      </w:pPr>
      <w:r w:rsidRPr="0034060C">
        <w:rPr>
          <w:rFonts w:ascii="Tahoma" w:eastAsia="Times New Roman" w:hAnsi="Tahoma" w:cs="Tahoma"/>
          <w:color w:val="1F497D"/>
          <w:sz w:val="18"/>
          <w:szCs w:val="18"/>
          <w:rtl/>
          <w:lang w:bidi="fa-IR"/>
        </w:rPr>
        <w:t>یا</w:t>
      </w:r>
    </w:p>
    <w:p w:rsidR="0034060C" w:rsidRPr="0034060C" w:rsidRDefault="0034060C" w:rsidP="0034060C">
      <w:pPr>
        <w:spacing w:after="0" w:line="240" w:lineRule="auto"/>
        <w:ind w:right="313"/>
        <w:jc w:val="right"/>
        <w:rPr>
          <w:rFonts w:ascii="Times New Roman" w:eastAsia="Times New Roman" w:hAnsi="Times New Roman" w:cs="Times New Roman"/>
          <w:sz w:val="24"/>
          <w:szCs w:val="24"/>
          <w:rtl/>
        </w:rPr>
      </w:pPr>
      <w:proofErr w:type="gramStart"/>
      <w:r w:rsidRPr="0034060C">
        <w:rPr>
          <w:rFonts w:ascii="Tahoma" w:eastAsia="Times New Roman" w:hAnsi="Tahoma" w:cs="Tahoma"/>
          <w:color w:val="1F497D"/>
          <w:sz w:val="18"/>
          <w:szCs w:val="18"/>
          <w:u w:val="single"/>
          <w:lang w:bidi="fa-IR"/>
        </w:rPr>
        <w:t>Г .</w:t>
      </w:r>
      <w:proofErr w:type="gramEnd"/>
      <w:r w:rsidRPr="0034060C">
        <w:rPr>
          <w:rFonts w:ascii="Tahoma" w:eastAsia="Times New Roman" w:hAnsi="Tahoma" w:cs="Tahoma"/>
          <w:color w:val="1F497D"/>
          <w:sz w:val="18"/>
          <w:szCs w:val="18"/>
          <w:u w:val="single"/>
          <w:lang w:bidi="fa-IR"/>
        </w:rPr>
        <w:t xml:space="preserve"> A</w:t>
      </w:r>
      <w:r w:rsidRPr="0034060C">
        <w:rPr>
          <w:rFonts w:ascii="Tahoma" w:eastAsia="Times New Roman" w:hAnsi="Tahoma" w:cs="Tahoma"/>
          <w:color w:val="1F497D"/>
          <w:sz w:val="18"/>
          <w:szCs w:val="18"/>
        </w:rPr>
        <w:t xml:space="preserve"> </w:t>
      </w:r>
      <w:r w:rsidRPr="0034060C">
        <w:rPr>
          <w:rFonts w:ascii="Tahoma" w:eastAsia="Times New Roman" w:hAnsi="Tahoma" w:cs="Tahoma"/>
          <w:color w:val="1F497D"/>
          <w:sz w:val="18"/>
          <w:szCs w:val="18"/>
          <w:vertAlign w:val="subscript"/>
        </w:rPr>
        <w:t>=</w:t>
      </w:r>
      <w:r w:rsidRPr="0034060C">
        <w:rPr>
          <w:rFonts w:ascii="Tahoma" w:eastAsia="Times New Roman" w:hAnsi="Tahoma" w:cs="Tahoma"/>
          <w:color w:val="1F497D"/>
          <w:sz w:val="18"/>
          <w:szCs w:val="18"/>
        </w:rPr>
        <w:t xml:space="preserve"> 10</w:t>
      </w:r>
      <w:r w:rsidRPr="0034060C">
        <w:rPr>
          <w:rFonts w:ascii="Tahoma" w:eastAsia="Times New Roman" w:hAnsi="Tahoma" w:cs="Tahoma"/>
          <w:color w:val="1F497D"/>
          <w:sz w:val="18"/>
          <w:szCs w:val="18"/>
          <w:vertAlign w:val="superscript"/>
        </w:rPr>
        <w:t>m</w:t>
      </w:r>
    </w:p>
    <w:p w:rsidR="0034060C" w:rsidRPr="0034060C" w:rsidRDefault="0034060C" w:rsidP="0034060C">
      <w:pPr>
        <w:spacing w:after="0" w:line="240" w:lineRule="auto"/>
        <w:ind w:right="313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4060C">
        <w:rPr>
          <w:rFonts w:ascii="Tahoma" w:eastAsia="Times New Roman" w:hAnsi="Tahoma" w:cs="Tahoma"/>
          <w:color w:val="1F497D"/>
          <w:sz w:val="18"/>
          <w:szCs w:val="18"/>
          <w:lang w:bidi="fa-IR"/>
        </w:rPr>
        <w:t>d</w:t>
      </w:r>
      <w:r w:rsidRPr="0034060C">
        <w:rPr>
          <w:rFonts w:ascii="Tahoma" w:eastAsia="Times New Roman" w:hAnsi="Tahoma" w:cs="Tahoma"/>
          <w:color w:val="1F497D"/>
          <w:sz w:val="18"/>
          <w:szCs w:val="18"/>
          <w:vertAlign w:val="superscript"/>
          <w:lang w:bidi="fa-IR"/>
        </w:rPr>
        <w:t>2</w:t>
      </w:r>
      <w:r w:rsidRPr="0034060C">
        <w:rPr>
          <w:rFonts w:ascii="Tahoma" w:eastAsia="Times New Roman" w:hAnsi="Tahoma" w:cs="Tahoma" w:hint="cs"/>
          <w:color w:val="1F497D"/>
          <w:sz w:val="18"/>
          <w:szCs w:val="18"/>
          <w:rtl/>
          <w:lang w:bidi="fa-IR"/>
        </w:rPr>
        <w:t xml:space="preserve"> .</w:t>
      </w:r>
      <w:r w:rsidRPr="0034060C">
        <w:rPr>
          <w:rFonts w:ascii="Tahoma" w:eastAsia="Times New Roman" w:hAnsi="Tahoma" w:cs="Tahoma"/>
          <w:color w:val="1F497D"/>
          <w:sz w:val="18"/>
          <w:szCs w:val="18"/>
        </w:rPr>
        <w:t>X</w:t>
      </w:r>
      <w:r w:rsidRPr="0034060C">
        <w:rPr>
          <w:rFonts w:ascii="Tahoma" w:eastAsia="Times New Roman" w:hAnsi="Tahoma" w:cs="Tahoma"/>
          <w:color w:val="FFFFFF"/>
          <w:sz w:val="18"/>
          <w:szCs w:val="18"/>
        </w:rPr>
        <w:t>……….</w:t>
      </w:r>
    </w:p>
    <w:p w:rsidR="0034060C" w:rsidRPr="0034060C" w:rsidRDefault="0034060C" w:rsidP="0034060C">
      <w:pPr>
        <w:spacing w:after="0" w:line="240" w:lineRule="auto"/>
        <w:ind w:right="313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4060C">
        <w:rPr>
          <w:rFonts w:ascii="Tahoma" w:eastAsia="Times New Roman" w:hAnsi="Tahoma" w:cs="Tahoma"/>
          <w:color w:val="1F497D"/>
          <w:sz w:val="18"/>
          <w:szCs w:val="18"/>
          <w:vertAlign w:val="superscript"/>
          <w:rtl/>
          <w:lang w:bidi="fa-IR"/>
        </w:rPr>
        <w:t> </w:t>
      </w:r>
    </w:p>
    <w:p w:rsidR="0034060C" w:rsidRPr="0034060C" w:rsidRDefault="0034060C" w:rsidP="0034060C">
      <w:pPr>
        <w:bidi/>
        <w:spacing w:line="360" w:lineRule="auto"/>
        <w:ind w:left="493" w:right="180"/>
        <w:rPr>
          <w:rFonts w:ascii="Times New Roman" w:eastAsia="Times New Roman" w:hAnsi="Times New Roman" w:cs="Times New Roman"/>
          <w:sz w:val="24"/>
          <w:szCs w:val="24"/>
        </w:rPr>
      </w:pPr>
      <w:r w:rsidRPr="0034060C">
        <w:rPr>
          <w:rFonts w:ascii="Tahoma" w:eastAsia="Times New Roman" w:hAnsi="Tahoma" w:cs="Tahoma"/>
          <w:color w:val="1F497D"/>
          <w:sz w:val="18"/>
          <w:szCs w:val="18"/>
          <w:rtl/>
          <w:lang w:bidi="fa-IR"/>
        </w:rPr>
        <w:t>توسط روابط فوق می توان:</w:t>
      </w:r>
    </w:p>
    <w:p w:rsidR="0034060C" w:rsidRPr="0034060C" w:rsidRDefault="0034060C" w:rsidP="0034060C">
      <w:pPr>
        <w:bidi/>
        <w:spacing w:line="360" w:lineRule="auto"/>
        <w:ind w:left="493" w:right="180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060C">
        <w:rPr>
          <w:rFonts w:ascii="Tahoma" w:eastAsia="Times New Roman" w:hAnsi="Tahoma" w:cs="Tahoma"/>
          <w:color w:val="1F497D"/>
          <w:sz w:val="18"/>
          <w:szCs w:val="18"/>
          <w:rtl/>
          <w:lang w:bidi="fa-IR"/>
        </w:rPr>
        <w:t xml:space="preserve">الف – با آگاهی پرتودهی پس از حفاظ </w:t>
      </w:r>
      <w:r w:rsidRPr="0034060C">
        <w:rPr>
          <w:rFonts w:ascii="Tahoma" w:eastAsia="Times New Roman" w:hAnsi="Tahoma" w:cs="Tahoma"/>
          <w:color w:val="1F497D"/>
          <w:sz w:val="18"/>
          <w:szCs w:val="18"/>
          <w:lang w:bidi="fa-IR"/>
        </w:rPr>
        <w:t>X</w:t>
      </w:r>
      <w:r w:rsidRPr="0034060C">
        <w:rPr>
          <w:rFonts w:ascii="Tahoma" w:eastAsia="Times New Roman" w:hAnsi="Tahoma" w:cs="Tahoma"/>
          <w:color w:val="1F497D"/>
          <w:sz w:val="18"/>
          <w:szCs w:val="18"/>
          <w:rtl/>
          <w:lang w:bidi="fa-IR"/>
        </w:rPr>
        <w:t xml:space="preserve"> تعداد لایه نیمه</w:t>
      </w:r>
      <w:r w:rsidRPr="0034060C">
        <w:rPr>
          <w:rFonts w:ascii="Tahoma" w:eastAsia="Times New Roman" w:hAnsi="Tahoma" w:cs="Tahoma"/>
          <w:color w:val="1F497D"/>
          <w:sz w:val="18"/>
          <w:szCs w:val="18"/>
          <w:lang w:bidi="fa-IR"/>
        </w:rPr>
        <w:t xml:space="preserve"> </w:t>
      </w:r>
      <w:r w:rsidRPr="0034060C">
        <w:rPr>
          <w:rFonts w:ascii="Tahoma" w:eastAsia="Times New Roman" w:hAnsi="Tahoma" w:cs="Tahoma"/>
          <w:color w:val="1F497D"/>
          <w:sz w:val="18"/>
          <w:szCs w:val="18"/>
          <w:rtl/>
          <w:lang w:bidi="fa-IR"/>
        </w:rPr>
        <w:t xml:space="preserve">کننده یا یکدهم کننده و در نتیجه ضخامت حفاظ را محاسبه نمود . </w:t>
      </w:r>
    </w:p>
    <w:p w:rsidR="0034060C" w:rsidRPr="0034060C" w:rsidRDefault="0034060C" w:rsidP="0034060C">
      <w:pPr>
        <w:bidi/>
        <w:spacing w:line="360" w:lineRule="auto"/>
        <w:ind w:left="493" w:right="180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060C">
        <w:rPr>
          <w:rFonts w:ascii="Tahoma" w:eastAsia="Times New Roman" w:hAnsi="Tahoma" w:cs="Tahoma"/>
          <w:color w:val="1F497D"/>
          <w:sz w:val="18"/>
          <w:szCs w:val="18"/>
          <w:rtl/>
          <w:lang w:bidi="fa-IR"/>
        </w:rPr>
        <w:t xml:space="preserve">ب- با آگاهی از ضخامت حفاظ, آهنگ پرتودهی را پس از حفاظ بدست آورد. چنانچه ضریب انباشت و پراکندگی قابل اغماض نباشد، روش محاسبه به گونه ای دیگر است. (بگردید پیدا می کنید </w:t>
      </w:r>
      <w:r w:rsidRPr="0034060C">
        <w:rPr>
          <w:rFonts w:ascii="Tahoma" w:eastAsia="Times New Roman" w:hAnsi="Tahoma" w:cs="Tahoma"/>
          <w:color w:val="1F497D"/>
          <w:sz w:val="18"/>
          <w:szCs w:val="18"/>
          <w:lang w:bidi="fa-IR"/>
        </w:rPr>
        <w:sym w:font="Wingdings" w:char="004A"/>
      </w:r>
      <w:r w:rsidRPr="0034060C">
        <w:rPr>
          <w:rFonts w:ascii="Tahoma" w:eastAsia="Times New Roman" w:hAnsi="Tahoma" w:cs="Tahoma"/>
          <w:color w:val="1F497D"/>
          <w:sz w:val="18"/>
          <w:szCs w:val="18"/>
          <w:rtl/>
          <w:lang w:bidi="fa-IR"/>
        </w:rPr>
        <w:t>)</w:t>
      </w:r>
    </w:p>
    <w:p w:rsidR="0034060C" w:rsidRPr="0034060C" w:rsidRDefault="0034060C" w:rsidP="0034060C">
      <w:pPr>
        <w:bidi/>
        <w:spacing w:line="360" w:lineRule="auto"/>
        <w:ind w:right="180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060C">
        <w:rPr>
          <w:rFonts w:ascii="Tahoma" w:eastAsia="Times New Roman" w:hAnsi="Tahoma" w:cs="Tahoma"/>
          <w:color w:val="1F497D"/>
          <w:sz w:val="18"/>
          <w:szCs w:val="18"/>
          <w:u w:val="single"/>
          <w:rtl/>
          <w:lang w:bidi="fa-IR"/>
        </w:rPr>
        <w:t>راه دوم:</w:t>
      </w:r>
      <w:r w:rsidRPr="0034060C">
        <w:rPr>
          <w:rFonts w:ascii="Tahoma" w:eastAsia="Times New Roman" w:hAnsi="Tahoma" w:cs="Tahoma"/>
          <w:color w:val="1F497D"/>
          <w:sz w:val="18"/>
          <w:szCs w:val="18"/>
          <w:rtl/>
          <w:lang w:bidi="fa-IR"/>
        </w:rPr>
        <w:t xml:space="preserve"> با استفاده از بار کار (</w:t>
      </w:r>
      <w:r w:rsidRPr="0034060C">
        <w:rPr>
          <w:rFonts w:ascii="Tahoma" w:eastAsia="Times New Roman" w:hAnsi="Tahoma" w:cs="Tahoma"/>
          <w:color w:val="1F497D"/>
          <w:sz w:val="18"/>
          <w:szCs w:val="18"/>
          <w:lang w:bidi="fa-IR"/>
        </w:rPr>
        <w:t>W</w:t>
      </w:r>
      <w:r w:rsidRPr="0034060C">
        <w:rPr>
          <w:rFonts w:ascii="Tahoma" w:eastAsia="Times New Roman" w:hAnsi="Tahoma" w:cs="Tahoma"/>
          <w:color w:val="1F497D"/>
          <w:sz w:val="18"/>
          <w:szCs w:val="18"/>
          <w:rtl/>
          <w:lang w:bidi="fa-IR"/>
        </w:rPr>
        <w:t xml:space="preserve">) </w:t>
      </w:r>
    </w:p>
    <w:p w:rsidR="0034060C" w:rsidRPr="0034060C" w:rsidRDefault="0034060C" w:rsidP="0034060C">
      <w:pPr>
        <w:bidi/>
        <w:spacing w:line="360" w:lineRule="auto"/>
        <w:ind w:right="180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060C">
        <w:rPr>
          <w:rFonts w:ascii="Tahoma" w:eastAsia="Times New Roman" w:hAnsi="Tahoma" w:cs="Tahoma"/>
          <w:color w:val="1F497D"/>
          <w:sz w:val="18"/>
          <w:szCs w:val="18"/>
          <w:rtl/>
          <w:lang w:bidi="fa-IR"/>
        </w:rPr>
        <w:t xml:space="preserve">در رابطه زیر نشان داده شده است </w:t>
      </w:r>
    </w:p>
    <w:p w:rsidR="0034060C" w:rsidRPr="0034060C" w:rsidRDefault="0034060C" w:rsidP="0034060C">
      <w:pPr>
        <w:spacing w:after="0" w:line="240" w:lineRule="auto"/>
        <w:ind w:right="313"/>
        <w:jc w:val="right"/>
        <w:rPr>
          <w:rFonts w:ascii="Times New Roman" w:eastAsia="Times New Roman" w:hAnsi="Times New Roman" w:cs="Times New Roman"/>
          <w:sz w:val="24"/>
          <w:szCs w:val="24"/>
          <w:rtl/>
        </w:rPr>
      </w:pPr>
      <w:proofErr w:type="spellStart"/>
      <w:r w:rsidRPr="0034060C">
        <w:rPr>
          <w:rFonts w:ascii="Tahoma" w:eastAsia="Times New Roman" w:hAnsi="Tahoma" w:cs="Tahoma"/>
          <w:color w:val="1F497D"/>
          <w:sz w:val="18"/>
          <w:szCs w:val="18"/>
          <w:lang w:bidi="fa-IR"/>
        </w:rPr>
        <w:lastRenderedPageBreak/>
        <w:t>K</w:t>
      </w:r>
      <w:r w:rsidRPr="0034060C">
        <w:rPr>
          <w:rFonts w:ascii="Tahoma" w:eastAsia="Times New Roman" w:hAnsi="Tahoma" w:cs="Tahoma"/>
          <w:color w:val="1F497D"/>
          <w:sz w:val="12"/>
          <w:szCs w:val="12"/>
          <w:lang w:bidi="fa-IR"/>
        </w:rPr>
        <w:t>ux</w:t>
      </w:r>
      <w:proofErr w:type="spellEnd"/>
      <w:r w:rsidRPr="0034060C">
        <w:rPr>
          <w:rFonts w:ascii="Tahoma" w:eastAsia="Times New Roman" w:hAnsi="Tahoma" w:cs="Tahoma"/>
          <w:color w:val="1F497D"/>
          <w:sz w:val="18"/>
          <w:szCs w:val="18"/>
          <w:vertAlign w:val="subscript"/>
          <w:lang w:bidi="fa-IR"/>
        </w:rPr>
        <w:t xml:space="preserve"> </w:t>
      </w:r>
      <w:r w:rsidRPr="0034060C">
        <w:rPr>
          <w:rFonts w:ascii="Tahoma" w:eastAsia="Times New Roman" w:hAnsi="Tahoma" w:cs="Tahoma"/>
          <w:color w:val="1F497D"/>
          <w:sz w:val="18"/>
          <w:szCs w:val="18"/>
          <w:lang w:bidi="fa-IR"/>
        </w:rPr>
        <w:t>=</w:t>
      </w:r>
      <w:r w:rsidRPr="0034060C">
        <w:rPr>
          <w:rFonts w:ascii="Tahoma" w:eastAsia="Times New Roman" w:hAnsi="Tahoma" w:cs="Tahoma"/>
          <w:color w:val="1F497D"/>
          <w:sz w:val="18"/>
          <w:szCs w:val="18"/>
          <w:u w:val="single"/>
          <w:lang w:bidi="fa-IR"/>
        </w:rPr>
        <w:t xml:space="preserve"> Pd</w:t>
      </w:r>
      <w:r w:rsidRPr="0034060C">
        <w:rPr>
          <w:rFonts w:ascii="Tahoma" w:eastAsia="Times New Roman" w:hAnsi="Tahoma" w:cs="Tahoma"/>
          <w:color w:val="1F497D"/>
          <w:sz w:val="18"/>
          <w:szCs w:val="18"/>
          <w:u w:val="single"/>
          <w:vertAlign w:val="superscript"/>
          <w:lang w:bidi="fa-IR"/>
        </w:rPr>
        <w:t>2</w:t>
      </w:r>
    </w:p>
    <w:p w:rsidR="0034060C" w:rsidRPr="0034060C" w:rsidRDefault="0034060C" w:rsidP="0034060C">
      <w:pPr>
        <w:spacing w:after="0" w:line="240" w:lineRule="auto"/>
        <w:ind w:right="313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4060C">
        <w:rPr>
          <w:rFonts w:ascii="Tahoma" w:eastAsia="Times New Roman" w:hAnsi="Tahoma" w:cs="Tahoma"/>
          <w:color w:val="1F497D"/>
          <w:sz w:val="18"/>
          <w:szCs w:val="18"/>
          <w:lang w:bidi="fa-IR"/>
        </w:rPr>
        <w:t>WUT</w:t>
      </w:r>
    </w:p>
    <w:p w:rsidR="0034060C" w:rsidRPr="0034060C" w:rsidRDefault="0034060C" w:rsidP="0034060C">
      <w:pPr>
        <w:bidi/>
        <w:spacing w:after="0" w:line="360" w:lineRule="auto"/>
        <w:ind w:right="180"/>
        <w:rPr>
          <w:rFonts w:ascii="Times New Roman" w:eastAsia="Times New Roman" w:hAnsi="Times New Roman" w:cs="Times New Roman"/>
          <w:sz w:val="24"/>
          <w:szCs w:val="24"/>
        </w:rPr>
      </w:pPr>
      <w:r w:rsidRPr="0034060C">
        <w:rPr>
          <w:rFonts w:ascii="Tahoma" w:eastAsia="Times New Roman" w:hAnsi="Tahoma" w:cs="Tahoma"/>
          <w:color w:val="1F497D"/>
          <w:sz w:val="18"/>
          <w:szCs w:val="18"/>
          <w:lang w:bidi="fa-IR"/>
        </w:rPr>
        <w:t> </w:t>
      </w:r>
    </w:p>
    <w:p w:rsidR="0034060C" w:rsidRPr="0034060C" w:rsidRDefault="0034060C" w:rsidP="0034060C">
      <w:pPr>
        <w:bidi/>
        <w:spacing w:after="0" w:line="360" w:lineRule="auto"/>
        <w:ind w:right="180"/>
        <w:rPr>
          <w:rFonts w:ascii="Times New Roman" w:eastAsia="Times New Roman" w:hAnsi="Times New Roman" w:cs="Times New Roman"/>
          <w:sz w:val="24"/>
          <w:szCs w:val="24"/>
          <w:rtl/>
        </w:rPr>
      </w:pPr>
      <w:proofErr w:type="spellStart"/>
      <w:proofErr w:type="gramStart"/>
      <w:r w:rsidRPr="0034060C">
        <w:rPr>
          <w:rFonts w:ascii="Tahoma" w:eastAsia="Times New Roman" w:hAnsi="Tahoma" w:cs="Tahoma"/>
          <w:color w:val="1F497D"/>
          <w:sz w:val="18"/>
          <w:szCs w:val="18"/>
          <w:lang w:bidi="fa-IR"/>
        </w:rPr>
        <w:t>K</w:t>
      </w:r>
      <w:r w:rsidRPr="0034060C">
        <w:rPr>
          <w:rFonts w:ascii="Tahoma" w:eastAsia="Times New Roman" w:hAnsi="Tahoma" w:cs="Tahoma"/>
          <w:color w:val="1F497D"/>
          <w:sz w:val="12"/>
          <w:szCs w:val="12"/>
          <w:lang w:bidi="fa-IR"/>
        </w:rPr>
        <w:t>ux</w:t>
      </w:r>
      <w:proofErr w:type="spellEnd"/>
      <w:r w:rsidRPr="0034060C">
        <w:rPr>
          <w:rFonts w:ascii="Tahoma" w:eastAsia="Times New Roman" w:hAnsi="Tahoma" w:cs="Tahoma"/>
          <w:color w:val="1F497D"/>
          <w:sz w:val="12"/>
          <w:szCs w:val="12"/>
          <w:lang w:bidi="fa-IR"/>
        </w:rPr>
        <w:t xml:space="preserve"> </w:t>
      </w:r>
      <w:r w:rsidRPr="0034060C">
        <w:rPr>
          <w:rFonts w:ascii="Tahoma" w:eastAsia="Times New Roman" w:hAnsi="Tahoma" w:cs="Tahoma"/>
          <w:color w:val="1F497D"/>
          <w:sz w:val="18"/>
          <w:szCs w:val="18"/>
          <w:vertAlign w:val="subscript"/>
          <w:rtl/>
          <w:lang w:bidi="fa-IR"/>
        </w:rPr>
        <w:t xml:space="preserve"> </w:t>
      </w:r>
      <w:r w:rsidRPr="0034060C">
        <w:rPr>
          <w:rFonts w:ascii="Tahoma" w:eastAsia="Times New Roman" w:hAnsi="Tahoma" w:cs="Tahoma"/>
          <w:color w:val="1F497D"/>
          <w:sz w:val="18"/>
          <w:szCs w:val="18"/>
          <w:rtl/>
          <w:lang w:bidi="fa-IR"/>
        </w:rPr>
        <w:t>=</w:t>
      </w:r>
      <w:proofErr w:type="gramEnd"/>
      <w:r w:rsidRPr="0034060C">
        <w:rPr>
          <w:rFonts w:ascii="Tahoma" w:eastAsia="Times New Roman" w:hAnsi="Tahoma" w:cs="Tahoma"/>
          <w:color w:val="1F497D"/>
          <w:sz w:val="18"/>
          <w:szCs w:val="18"/>
          <w:rtl/>
          <w:lang w:bidi="fa-IR"/>
        </w:rPr>
        <w:t xml:space="preserve"> ضریب عبور پرتو از حفاظ </w:t>
      </w:r>
    </w:p>
    <w:p w:rsidR="0034060C" w:rsidRPr="0034060C" w:rsidRDefault="0034060C" w:rsidP="0034060C">
      <w:pPr>
        <w:bidi/>
        <w:spacing w:line="360" w:lineRule="auto"/>
        <w:ind w:right="180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060C">
        <w:rPr>
          <w:rFonts w:ascii="Tahoma" w:eastAsia="Times New Roman" w:hAnsi="Tahoma" w:cs="Tahoma"/>
          <w:color w:val="1F497D"/>
          <w:sz w:val="18"/>
          <w:szCs w:val="18"/>
          <w:lang w:bidi="fa-IR"/>
        </w:rPr>
        <w:t>P</w:t>
      </w:r>
      <w:r w:rsidRPr="0034060C">
        <w:rPr>
          <w:rFonts w:ascii="Tahoma" w:eastAsia="Times New Roman" w:hAnsi="Tahoma" w:cs="Tahoma"/>
          <w:color w:val="1F497D"/>
          <w:sz w:val="18"/>
          <w:szCs w:val="18"/>
          <w:rtl/>
          <w:lang w:bidi="fa-IR"/>
        </w:rPr>
        <w:t xml:space="preserve"> = حد آهنگ دز بعد از حفاظ</w:t>
      </w:r>
    </w:p>
    <w:p w:rsidR="0034060C" w:rsidRPr="0034060C" w:rsidRDefault="0034060C" w:rsidP="0034060C">
      <w:pPr>
        <w:bidi/>
        <w:spacing w:line="360" w:lineRule="auto"/>
        <w:ind w:right="180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060C">
        <w:rPr>
          <w:rFonts w:ascii="Tahoma" w:eastAsia="Times New Roman" w:hAnsi="Tahoma" w:cs="Tahoma"/>
          <w:color w:val="1F497D"/>
          <w:sz w:val="18"/>
          <w:szCs w:val="18"/>
          <w:lang w:bidi="fa-IR"/>
        </w:rPr>
        <w:t>d</w:t>
      </w:r>
      <w:r w:rsidRPr="0034060C">
        <w:rPr>
          <w:rFonts w:ascii="Tahoma" w:eastAsia="Times New Roman" w:hAnsi="Tahoma" w:cs="Tahoma"/>
          <w:color w:val="1F497D"/>
          <w:sz w:val="18"/>
          <w:szCs w:val="18"/>
          <w:rtl/>
          <w:lang w:bidi="fa-IR"/>
        </w:rPr>
        <w:t xml:space="preserve"> = فاصله محل مورد نظر از منبع پرتو</w:t>
      </w:r>
    </w:p>
    <w:p w:rsidR="0034060C" w:rsidRPr="0034060C" w:rsidRDefault="0034060C" w:rsidP="0034060C">
      <w:pPr>
        <w:bidi/>
        <w:spacing w:line="360" w:lineRule="auto"/>
        <w:ind w:right="180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060C">
        <w:rPr>
          <w:rFonts w:ascii="Tahoma" w:eastAsia="Times New Roman" w:hAnsi="Tahoma" w:cs="Tahoma"/>
          <w:color w:val="1F497D"/>
          <w:sz w:val="18"/>
          <w:szCs w:val="18"/>
          <w:lang w:bidi="fa-IR"/>
        </w:rPr>
        <w:t>W</w:t>
      </w:r>
      <w:r w:rsidRPr="0034060C">
        <w:rPr>
          <w:rFonts w:ascii="Tahoma" w:eastAsia="Times New Roman" w:hAnsi="Tahoma" w:cs="Tahoma"/>
          <w:color w:val="1F497D"/>
          <w:sz w:val="18"/>
          <w:szCs w:val="18"/>
          <w:rtl/>
          <w:lang w:bidi="fa-IR"/>
        </w:rPr>
        <w:t>= بار کار دستگاه بر حسب میلی آمپر دقیقه در هفته (</w:t>
      </w:r>
      <w:r w:rsidRPr="0034060C">
        <w:rPr>
          <w:rFonts w:ascii="Tahoma" w:eastAsia="Times New Roman" w:hAnsi="Tahoma" w:cs="Tahoma"/>
          <w:color w:val="1F497D"/>
          <w:sz w:val="18"/>
          <w:szCs w:val="18"/>
          <w:lang w:bidi="fa-IR"/>
        </w:rPr>
        <w:t>mA.min/week</w:t>
      </w:r>
      <w:r w:rsidRPr="0034060C">
        <w:rPr>
          <w:rFonts w:ascii="Tahoma" w:eastAsia="Times New Roman" w:hAnsi="Tahoma" w:cs="Tahoma"/>
          <w:color w:val="1F497D"/>
          <w:sz w:val="18"/>
          <w:szCs w:val="18"/>
          <w:rtl/>
          <w:lang w:bidi="fa-IR"/>
        </w:rPr>
        <w:t xml:space="preserve">) برای پرتوهای </w:t>
      </w:r>
      <w:r w:rsidRPr="0034060C">
        <w:rPr>
          <w:rFonts w:ascii="Tahoma" w:eastAsia="Times New Roman" w:hAnsi="Tahoma" w:cs="Tahoma"/>
          <w:color w:val="1F497D"/>
          <w:sz w:val="18"/>
          <w:szCs w:val="18"/>
          <w:lang w:bidi="fa-IR"/>
        </w:rPr>
        <w:t>X</w:t>
      </w:r>
      <w:r w:rsidRPr="0034060C">
        <w:rPr>
          <w:rFonts w:ascii="Tahoma" w:eastAsia="Times New Roman" w:hAnsi="Tahoma" w:cs="Tahoma"/>
          <w:color w:val="1F497D"/>
          <w:sz w:val="18"/>
          <w:szCs w:val="18"/>
          <w:rtl/>
          <w:lang w:bidi="fa-IR"/>
        </w:rPr>
        <w:t xml:space="preserve"> و </w:t>
      </w:r>
    </w:p>
    <w:p w:rsidR="0034060C" w:rsidRPr="0034060C" w:rsidRDefault="0034060C" w:rsidP="0034060C">
      <w:pPr>
        <w:bidi/>
        <w:spacing w:line="360" w:lineRule="auto"/>
        <w:ind w:right="180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060C">
        <w:rPr>
          <w:rFonts w:ascii="Tahoma" w:eastAsia="Times New Roman" w:hAnsi="Tahoma" w:cs="Tahoma"/>
          <w:color w:val="1F497D"/>
          <w:sz w:val="18"/>
          <w:szCs w:val="18"/>
          <w:rtl/>
          <w:lang w:bidi="fa-IR"/>
        </w:rPr>
        <w:t>بر حسب میلی رنتگن در هفته(</w:t>
      </w:r>
      <w:proofErr w:type="spellStart"/>
      <w:r w:rsidRPr="0034060C">
        <w:rPr>
          <w:rFonts w:ascii="Tahoma" w:eastAsia="Times New Roman" w:hAnsi="Tahoma" w:cs="Tahoma"/>
          <w:color w:val="1F497D"/>
          <w:sz w:val="18"/>
          <w:szCs w:val="18"/>
          <w:lang w:bidi="fa-IR"/>
        </w:rPr>
        <w:t>mR</w:t>
      </w:r>
      <w:proofErr w:type="spellEnd"/>
      <w:r w:rsidRPr="0034060C">
        <w:rPr>
          <w:rFonts w:ascii="Tahoma" w:eastAsia="Times New Roman" w:hAnsi="Tahoma" w:cs="Tahoma"/>
          <w:color w:val="1F497D"/>
          <w:sz w:val="18"/>
          <w:szCs w:val="18"/>
          <w:lang w:bidi="fa-IR"/>
        </w:rPr>
        <w:t>/week</w:t>
      </w:r>
      <w:r w:rsidRPr="0034060C">
        <w:rPr>
          <w:rFonts w:ascii="Tahoma" w:eastAsia="Times New Roman" w:hAnsi="Tahoma" w:cs="Tahoma"/>
          <w:color w:val="1F497D"/>
          <w:sz w:val="18"/>
          <w:szCs w:val="18"/>
          <w:rtl/>
          <w:lang w:bidi="fa-IR"/>
        </w:rPr>
        <w:t xml:space="preserve">) برای پرتوهای </w:t>
      </w:r>
      <w:r w:rsidRPr="0034060C">
        <w:rPr>
          <w:rFonts w:ascii="Tahoma" w:eastAsia="Times New Roman" w:hAnsi="Tahoma" w:cs="Tahoma"/>
          <w:color w:val="1F497D"/>
          <w:sz w:val="18"/>
          <w:szCs w:val="18"/>
          <w:lang w:bidi="fa-IR"/>
        </w:rPr>
        <w:t>Y</w:t>
      </w:r>
      <w:r w:rsidRPr="0034060C">
        <w:rPr>
          <w:rFonts w:ascii="Tahoma" w:eastAsia="Times New Roman" w:hAnsi="Tahoma" w:cs="Tahoma"/>
          <w:color w:val="1F497D"/>
          <w:sz w:val="18"/>
          <w:szCs w:val="18"/>
          <w:rtl/>
          <w:lang w:bidi="fa-IR"/>
        </w:rPr>
        <w:t xml:space="preserve"> </w:t>
      </w:r>
    </w:p>
    <w:p w:rsidR="0034060C" w:rsidRPr="0034060C" w:rsidRDefault="0034060C" w:rsidP="0034060C">
      <w:pPr>
        <w:bidi/>
        <w:spacing w:line="360" w:lineRule="auto"/>
        <w:ind w:right="180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060C">
        <w:rPr>
          <w:rFonts w:ascii="Tahoma" w:eastAsia="Times New Roman" w:hAnsi="Tahoma" w:cs="Tahoma"/>
          <w:color w:val="1F497D"/>
          <w:sz w:val="18"/>
          <w:szCs w:val="18"/>
          <w:rtl/>
          <w:lang w:bidi="fa-IR"/>
        </w:rPr>
        <w:t xml:space="preserve"> </w:t>
      </w:r>
      <w:r w:rsidRPr="0034060C">
        <w:rPr>
          <w:rFonts w:ascii="Tahoma" w:eastAsia="Times New Roman" w:hAnsi="Tahoma" w:cs="Tahoma"/>
          <w:color w:val="1F497D"/>
          <w:sz w:val="18"/>
          <w:szCs w:val="18"/>
          <w:lang w:bidi="fa-IR"/>
        </w:rPr>
        <w:t>U</w:t>
      </w:r>
      <w:r w:rsidRPr="0034060C">
        <w:rPr>
          <w:rFonts w:ascii="Tahoma" w:eastAsia="Times New Roman" w:hAnsi="Tahoma" w:cs="Tahoma"/>
          <w:color w:val="1F497D"/>
          <w:sz w:val="18"/>
          <w:szCs w:val="18"/>
          <w:rtl/>
          <w:lang w:bidi="fa-IR"/>
        </w:rPr>
        <w:t xml:space="preserve"> = فاکتور </w:t>
      </w:r>
      <w:proofErr w:type="gramStart"/>
      <w:r w:rsidRPr="0034060C">
        <w:rPr>
          <w:rFonts w:ascii="Tahoma" w:eastAsia="Times New Roman" w:hAnsi="Tahoma" w:cs="Tahoma"/>
          <w:color w:val="1F497D"/>
          <w:sz w:val="18"/>
          <w:szCs w:val="18"/>
          <w:rtl/>
          <w:lang w:bidi="fa-IR"/>
        </w:rPr>
        <w:t>کاربرد .</w:t>
      </w:r>
      <w:proofErr w:type="gramEnd"/>
    </w:p>
    <w:p w:rsidR="0034060C" w:rsidRPr="0034060C" w:rsidRDefault="0034060C" w:rsidP="0034060C">
      <w:pPr>
        <w:bidi/>
        <w:spacing w:line="360" w:lineRule="auto"/>
        <w:ind w:right="180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060C">
        <w:rPr>
          <w:rFonts w:ascii="Tahoma" w:eastAsia="Times New Roman" w:hAnsi="Tahoma" w:cs="Tahoma"/>
          <w:color w:val="1F497D"/>
          <w:sz w:val="18"/>
          <w:szCs w:val="18"/>
          <w:lang w:bidi="fa-IR"/>
        </w:rPr>
        <w:t>T</w:t>
      </w:r>
      <w:r w:rsidRPr="0034060C">
        <w:rPr>
          <w:rFonts w:ascii="Tahoma" w:eastAsia="Times New Roman" w:hAnsi="Tahoma" w:cs="Tahoma"/>
          <w:color w:val="1F497D"/>
          <w:sz w:val="18"/>
          <w:szCs w:val="18"/>
          <w:rtl/>
          <w:lang w:bidi="fa-IR"/>
        </w:rPr>
        <w:t xml:space="preserve"> = فاکتور اشغال</w:t>
      </w:r>
    </w:p>
    <w:p w:rsidR="0034060C" w:rsidRPr="0034060C" w:rsidRDefault="0034060C" w:rsidP="0034060C">
      <w:pPr>
        <w:bidi/>
        <w:spacing w:line="360" w:lineRule="auto"/>
        <w:ind w:right="180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060C">
        <w:rPr>
          <w:rFonts w:ascii="Tahoma" w:eastAsia="Times New Roman" w:hAnsi="Tahoma" w:cs="Tahoma"/>
          <w:color w:val="1F497D"/>
          <w:sz w:val="18"/>
          <w:szCs w:val="18"/>
          <w:rtl/>
          <w:lang w:bidi="fa-IR"/>
        </w:rPr>
        <w:t xml:space="preserve">با محاسبه </w:t>
      </w:r>
      <w:proofErr w:type="spellStart"/>
      <w:r w:rsidRPr="0034060C">
        <w:rPr>
          <w:rFonts w:ascii="Tahoma" w:eastAsia="Times New Roman" w:hAnsi="Tahoma" w:cs="Tahoma"/>
          <w:color w:val="1F497D"/>
          <w:sz w:val="18"/>
          <w:szCs w:val="18"/>
          <w:lang w:bidi="fa-IR"/>
        </w:rPr>
        <w:t>K</w:t>
      </w:r>
      <w:r w:rsidRPr="0034060C">
        <w:rPr>
          <w:rFonts w:ascii="Tahoma" w:eastAsia="Times New Roman" w:hAnsi="Tahoma" w:cs="Tahoma"/>
          <w:color w:val="1F497D"/>
          <w:sz w:val="24"/>
          <w:szCs w:val="24"/>
          <w:vertAlign w:val="subscript"/>
          <w:lang w:bidi="fa-IR"/>
        </w:rPr>
        <w:t>ux</w:t>
      </w:r>
      <w:proofErr w:type="spellEnd"/>
      <w:r w:rsidRPr="0034060C">
        <w:rPr>
          <w:rFonts w:ascii="Tahoma" w:eastAsia="Times New Roman" w:hAnsi="Tahoma" w:cs="Tahoma"/>
          <w:color w:val="1F497D"/>
          <w:sz w:val="18"/>
          <w:szCs w:val="18"/>
          <w:vertAlign w:val="subscript"/>
          <w:lang w:bidi="fa-IR"/>
        </w:rPr>
        <w:t xml:space="preserve"> </w:t>
      </w:r>
      <w:r w:rsidRPr="0034060C">
        <w:rPr>
          <w:rFonts w:ascii="Tahoma" w:eastAsia="Times New Roman" w:hAnsi="Tahoma" w:cs="Tahoma"/>
          <w:color w:val="1F497D"/>
          <w:sz w:val="18"/>
          <w:szCs w:val="18"/>
          <w:vertAlign w:val="subscript"/>
          <w:rtl/>
          <w:lang w:bidi="fa-IR"/>
        </w:rPr>
        <w:t xml:space="preserve"> </w:t>
      </w:r>
      <w:r w:rsidRPr="0034060C">
        <w:rPr>
          <w:rFonts w:ascii="Tahoma" w:eastAsia="Times New Roman" w:hAnsi="Tahoma" w:cs="Tahoma"/>
          <w:color w:val="1F497D"/>
          <w:sz w:val="18"/>
          <w:szCs w:val="18"/>
          <w:rtl/>
          <w:lang w:bidi="fa-IR"/>
        </w:rPr>
        <w:t xml:space="preserve">می توان براحتی ضخامت حفاظ را با استفاده از منحنی و یا جداول مربوطه محاسبه نمود. (بگردید پیدا می کنید </w:t>
      </w:r>
      <w:r w:rsidRPr="0034060C">
        <w:rPr>
          <w:rFonts w:ascii="Tahoma" w:eastAsia="Times New Roman" w:hAnsi="Tahoma" w:cs="Tahoma"/>
          <w:color w:val="1F497D"/>
          <w:sz w:val="18"/>
          <w:szCs w:val="18"/>
          <w:lang w:bidi="fa-IR"/>
        </w:rPr>
        <w:sym w:font="Wingdings" w:char="004A"/>
      </w:r>
      <w:r w:rsidRPr="0034060C">
        <w:rPr>
          <w:rFonts w:ascii="Tahoma" w:eastAsia="Times New Roman" w:hAnsi="Tahoma" w:cs="Tahoma"/>
          <w:color w:val="1F497D"/>
          <w:sz w:val="18"/>
          <w:szCs w:val="18"/>
          <w:rtl/>
          <w:lang w:bidi="fa-IR"/>
        </w:rPr>
        <w:t>)</w:t>
      </w:r>
    </w:p>
    <w:p w:rsidR="0034060C" w:rsidRPr="0034060C" w:rsidRDefault="0034060C" w:rsidP="0034060C">
      <w:pPr>
        <w:bidi/>
        <w:spacing w:line="360" w:lineRule="auto"/>
        <w:ind w:right="180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060C">
        <w:rPr>
          <w:rFonts w:ascii="Tahoma" w:eastAsia="Times New Roman" w:hAnsi="Tahoma" w:cs="Tahoma"/>
          <w:b/>
          <w:bCs/>
          <w:color w:val="C00000"/>
          <w:sz w:val="18"/>
          <w:szCs w:val="18"/>
          <w:rtl/>
          <w:lang w:bidi="fa-IR"/>
        </w:rPr>
        <w:t>مثال :</w:t>
      </w:r>
    </w:p>
    <w:p w:rsidR="0034060C" w:rsidRPr="0034060C" w:rsidRDefault="0034060C" w:rsidP="0034060C">
      <w:pPr>
        <w:bidi/>
        <w:spacing w:line="360" w:lineRule="auto"/>
        <w:ind w:right="180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060C">
        <w:rPr>
          <w:rFonts w:ascii="Tahoma" w:eastAsia="Times New Roman" w:hAnsi="Tahoma" w:cs="Tahoma"/>
          <w:color w:val="1F497D"/>
          <w:sz w:val="18"/>
          <w:szCs w:val="18"/>
          <w:rtl/>
          <w:lang w:bidi="fa-IR"/>
        </w:rPr>
        <w:t xml:space="preserve">می خواهیم از یک اتاق با ابعاد </w:t>
      </w:r>
      <w:r w:rsidRPr="0034060C">
        <w:rPr>
          <w:rFonts w:ascii="Tahoma" w:eastAsia="Times New Roman" w:hAnsi="Tahoma" w:cs="Tahoma"/>
          <w:color w:val="1F497D"/>
          <w:sz w:val="18"/>
          <w:szCs w:val="18"/>
          <w:lang w:bidi="fa-IR"/>
        </w:rPr>
        <w:t>3×3×3</w:t>
      </w:r>
      <w:r w:rsidRPr="0034060C">
        <w:rPr>
          <w:rFonts w:ascii="Tahoma" w:eastAsia="Times New Roman" w:hAnsi="Tahoma" w:cs="Tahoma"/>
          <w:color w:val="1F497D"/>
          <w:sz w:val="18"/>
          <w:szCs w:val="18"/>
          <w:rtl/>
          <w:lang w:bidi="fa-IR"/>
        </w:rPr>
        <w:t xml:space="preserve"> متر جهت پرتونگاری با چشمه </w:t>
      </w:r>
      <w:r w:rsidRPr="0034060C">
        <w:rPr>
          <w:rFonts w:ascii="Tahoma" w:eastAsia="Times New Roman" w:hAnsi="Tahoma" w:cs="Tahoma"/>
          <w:color w:val="1F497D"/>
          <w:sz w:val="18"/>
          <w:szCs w:val="18"/>
          <w:lang w:bidi="fa-IR"/>
        </w:rPr>
        <w:t>Ir</w:t>
      </w:r>
      <w:r w:rsidRPr="0034060C">
        <w:rPr>
          <w:rFonts w:ascii="Tahoma" w:eastAsia="Times New Roman" w:hAnsi="Tahoma" w:cs="Tahoma"/>
          <w:color w:val="1F497D"/>
          <w:sz w:val="18"/>
          <w:szCs w:val="18"/>
          <w:vertAlign w:val="superscript"/>
          <w:lang w:bidi="fa-IR"/>
        </w:rPr>
        <w:t>192</w:t>
      </w:r>
      <w:r w:rsidRPr="0034060C">
        <w:rPr>
          <w:rFonts w:ascii="Tahoma" w:eastAsia="Times New Roman" w:hAnsi="Tahoma" w:cs="Tahoma"/>
          <w:color w:val="1F497D"/>
          <w:sz w:val="18"/>
          <w:szCs w:val="18"/>
          <w:rtl/>
          <w:lang w:bidi="fa-IR"/>
        </w:rPr>
        <w:t xml:space="preserve"> بقدرت </w:t>
      </w:r>
      <w:r w:rsidRPr="0034060C">
        <w:rPr>
          <w:rFonts w:ascii="Tahoma" w:eastAsia="Times New Roman" w:hAnsi="Tahoma" w:cs="Tahoma"/>
          <w:color w:val="1F497D"/>
          <w:sz w:val="18"/>
          <w:szCs w:val="18"/>
          <w:lang w:bidi="fa-IR"/>
        </w:rPr>
        <w:t xml:space="preserve">30 </w:t>
      </w:r>
      <w:proofErr w:type="spellStart"/>
      <w:r w:rsidRPr="0034060C">
        <w:rPr>
          <w:rFonts w:ascii="Tahoma" w:eastAsia="Times New Roman" w:hAnsi="Tahoma" w:cs="Tahoma"/>
          <w:color w:val="1F497D"/>
          <w:sz w:val="18"/>
          <w:szCs w:val="18"/>
          <w:lang w:bidi="fa-IR"/>
        </w:rPr>
        <w:t>Ci</w:t>
      </w:r>
      <w:proofErr w:type="spellEnd"/>
      <w:r w:rsidRPr="0034060C">
        <w:rPr>
          <w:rFonts w:ascii="Tahoma" w:eastAsia="Times New Roman" w:hAnsi="Tahoma" w:cs="Tahoma"/>
          <w:color w:val="1F497D"/>
          <w:sz w:val="18"/>
          <w:szCs w:val="18"/>
          <w:rtl/>
          <w:lang w:bidi="fa-IR"/>
        </w:rPr>
        <w:t xml:space="preserve"> به گونه ای استفاده کنیم که چشمه دقیقا" وسط اتاق قرار گرفته باشد.</w:t>
      </w:r>
    </w:p>
    <w:p w:rsidR="0034060C" w:rsidRPr="0034060C" w:rsidRDefault="0034060C" w:rsidP="0034060C">
      <w:pPr>
        <w:bidi/>
        <w:spacing w:line="360" w:lineRule="auto"/>
        <w:ind w:right="180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060C">
        <w:rPr>
          <w:rFonts w:ascii="Tahoma" w:eastAsia="Times New Roman" w:hAnsi="Tahoma" w:cs="Tahoma"/>
          <w:color w:val="1F497D"/>
          <w:sz w:val="18"/>
          <w:szCs w:val="18"/>
          <w:rtl/>
          <w:lang w:bidi="fa-IR"/>
        </w:rPr>
        <w:t xml:space="preserve">الف- اگر جذب توسط دیوارها قابل اغماض باشد چه ضخامتی از بتون برای دیوارها باید پیش بینی شود تا خارج از اتاق حد آهنگ دز </w:t>
      </w:r>
      <w:r w:rsidRPr="0034060C">
        <w:rPr>
          <w:rFonts w:ascii="Tahoma" w:eastAsia="Times New Roman" w:hAnsi="Tahoma" w:cs="Tahoma"/>
          <w:color w:val="1F497D"/>
          <w:sz w:val="18"/>
          <w:szCs w:val="18"/>
          <w:lang w:bidi="fa-IR"/>
        </w:rPr>
        <w:t>25 µ</w:t>
      </w:r>
      <w:proofErr w:type="spellStart"/>
      <w:r w:rsidRPr="0034060C">
        <w:rPr>
          <w:rFonts w:ascii="Tahoma" w:eastAsia="Times New Roman" w:hAnsi="Tahoma" w:cs="Tahoma"/>
          <w:color w:val="1F497D"/>
          <w:sz w:val="18"/>
          <w:szCs w:val="18"/>
          <w:lang w:bidi="fa-IR"/>
        </w:rPr>
        <w:t>Sv</w:t>
      </w:r>
      <w:proofErr w:type="spellEnd"/>
      <w:r w:rsidRPr="0034060C">
        <w:rPr>
          <w:rFonts w:ascii="Tahoma" w:eastAsia="Times New Roman" w:hAnsi="Tahoma" w:cs="Tahoma"/>
          <w:color w:val="1F497D"/>
          <w:sz w:val="18"/>
          <w:szCs w:val="18"/>
          <w:lang w:bidi="fa-IR"/>
        </w:rPr>
        <w:t xml:space="preserve">/h </w:t>
      </w:r>
      <w:r w:rsidRPr="0034060C">
        <w:rPr>
          <w:rFonts w:ascii="Tahoma" w:eastAsia="Times New Roman" w:hAnsi="Tahoma" w:cs="Tahoma"/>
          <w:color w:val="1F497D"/>
          <w:sz w:val="18"/>
          <w:szCs w:val="18"/>
          <w:rtl/>
          <w:lang w:bidi="fa-IR"/>
        </w:rPr>
        <w:t xml:space="preserve"> باشد.</w:t>
      </w:r>
    </w:p>
    <w:p w:rsidR="0034060C" w:rsidRPr="0034060C" w:rsidRDefault="0034060C" w:rsidP="0034060C">
      <w:pPr>
        <w:bidi/>
        <w:spacing w:line="360" w:lineRule="auto"/>
        <w:ind w:right="180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060C">
        <w:rPr>
          <w:rFonts w:ascii="Tahoma" w:eastAsia="Times New Roman" w:hAnsi="Tahoma" w:cs="Tahoma"/>
          <w:color w:val="1F497D"/>
          <w:sz w:val="18"/>
          <w:szCs w:val="18"/>
          <w:rtl/>
          <w:lang w:bidi="fa-IR"/>
        </w:rPr>
        <w:t xml:space="preserve">ب- اگر دیوارهای اتاق از بتون به ضخامت </w:t>
      </w:r>
      <w:r w:rsidRPr="0034060C">
        <w:rPr>
          <w:rFonts w:ascii="Tahoma" w:eastAsia="Times New Roman" w:hAnsi="Tahoma" w:cs="Tahoma"/>
          <w:color w:val="1F497D"/>
          <w:sz w:val="18"/>
          <w:szCs w:val="18"/>
          <w:lang w:bidi="fa-IR"/>
        </w:rPr>
        <w:t>35cm</w:t>
      </w:r>
      <w:r w:rsidRPr="0034060C">
        <w:rPr>
          <w:rFonts w:ascii="Tahoma" w:eastAsia="Times New Roman" w:hAnsi="Tahoma" w:cs="Tahoma"/>
          <w:color w:val="1F497D"/>
          <w:sz w:val="18"/>
          <w:szCs w:val="18"/>
          <w:rtl/>
          <w:lang w:bidi="fa-IR"/>
        </w:rPr>
        <w:t xml:space="preserve"> باشد ضخامت سرب کوبی اتاق حداقل چقدر باشد تا حد آهنگ درخارج از آن از </w:t>
      </w:r>
      <w:r w:rsidRPr="0034060C">
        <w:rPr>
          <w:rFonts w:ascii="Tahoma" w:eastAsia="Times New Roman" w:hAnsi="Tahoma" w:cs="Tahoma"/>
          <w:color w:val="1F497D"/>
          <w:sz w:val="18"/>
          <w:szCs w:val="18"/>
          <w:lang w:bidi="fa-IR"/>
        </w:rPr>
        <w:t>25 µ</w:t>
      </w:r>
      <w:proofErr w:type="spellStart"/>
      <w:r w:rsidRPr="0034060C">
        <w:rPr>
          <w:rFonts w:ascii="Tahoma" w:eastAsia="Times New Roman" w:hAnsi="Tahoma" w:cs="Tahoma"/>
          <w:color w:val="1F497D"/>
          <w:sz w:val="18"/>
          <w:szCs w:val="18"/>
          <w:lang w:bidi="fa-IR"/>
        </w:rPr>
        <w:t>Sv</w:t>
      </w:r>
      <w:proofErr w:type="spellEnd"/>
      <w:r w:rsidRPr="0034060C">
        <w:rPr>
          <w:rFonts w:ascii="Tahoma" w:eastAsia="Times New Roman" w:hAnsi="Tahoma" w:cs="Tahoma"/>
          <w:color w:val="1F497D"/>
          <w:sz w:val="18"/>
          <w:szCs w:val="18"/>
          <w:lang w:bidi="fa-IR"/>
        </w:rPr>
        <w:t xml:space="preserve">/h </w:t>
      </w:r>
      <w:r w:rsidRPr="0034060C">
        <w:rPr>
          <w:rFonts w:ascii="Tahoma" w:eastAsia="Times New Roman" w:hAnsi="Tahoma" w:cs="Tahoma"/>
          <w:color w:val="1F497D"/>
          <w:sz w:val="18"/>
          <w:szCs w:val="18"/>
          <w:rtl/>
          <w:lang w:bidi="fa-IR"/>
        </w:rPr>
        <w:t xml:space="preserve"> تجاوز ننماید. </w:t>
      </w:r>
    </w:p>
    <w:p w:rsidR="0034060C" w:rsidRPr="0034060C" w:rsidRDefault="0034060C" w:rsidP="0034060C">
      <w:pPr>
        <w:bidi/>
        <w:spacing w:line="360" w:lineRule="auto"/>
        <w:ind w:right="180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060C">
        <w:rPr>
          <w:rFonts w:ascii="Tahoma" w:eastAsia="Times New Roman" w:hAnsi="Tahoma" w:cs="Tahoma"/>
          <w:color w:val="1F497D"/>
          <w:sz w:val="18"/>
          <w:szCs w:val="18"/>
          <w:u w:val="single"/>
          <w:rtl/>
          <w:lang w:bidi="fa-IR"/>
        </w:rPr>
        <w:t xml:space="preserve">حل الف </w:t>
      </w:r>
    </w:p>
    <w:p w:rsidR="0034060C" w:rsidRPr="0034060C" w:rsidRDefault="0034060C" w:rsidP="0034060C">
      <w:pPr>
        <w:spacing w:after="0" w:line="240" w:lineRule="auto"/>
        <w:ind w:right="313"/>
        <w:jc w:val="right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060C">
        <w:rPr>
          <w:rFonts w:ascii="Tahoma" w:eastAsia="Times New Roman" w:hAnsi="Tahoma" w:cs="Tahoma"/>
          <w:color w:val="1F497D"/>
          <w:sz w:val="18"/>
          <w:szCs w:val="18"/>
          <w:lang w:bidi="fa-IR"/>
        </w:rPr>
        <w:t>X</w:t>
      </w:r>
      <w:r w:rsidRPr="0034060C">
        <w:rPr>
          <w:rFonts w:ascii="Tahoma" w:eastAsia="Times New Roman" w:hAnsi="Tahoma" w:cs="Tahoma"/>
          <w:color w:val="1F497D"/>
          <w:sz w:val="10"/>
          <w:szCs w:val="10"/>
          <w:lang w:bidi="fa-IR"/>
        </w:rPr>
        <w:t>0</w:t>
      </w:r>
      <w:r w:rsidRPr="0034060C">
        <w:rPr>
          <w:rFonts w:ascii="Tahoma" w:eastAsia="Times New Roman" w:hAnsi="Tahoma" w:cs="Tahoma"/>
          <w:color w:val="1F497D"/>
          <w:sz w:val="18"/>
          <w:szCs w:val="18"/>
          <w:lang w:bidi="fa-IR"/>
        </w:rPr>
        <w:t>=</w:t>
      </w:r>
      <w:proofErr w:type="gramStart"/>
      <w:r w:rsidRPr="0034060C">
        <w:rPr>
          <w:rFonts w:ascii="Tahoma" w:eastAsia="Times New Roman" w:hAnsi="Tahoma" w:cs="Tahoma"/>
          <w:color w:val="1F497D"/>
          <w:sz w:val="18"/>
          <w:szCs w:val="18"/>
          <w:u w:val="single"/>
          <w:lang w:bidi="fa-IR"/>
        </w:rPr>
        <w:t>Г .</w:t>
      </w:r>
      <w:proofErr w:type="gramEnd"/>
      <w:r w:rsidRPr="0034060C">
        <w:rPr>
          <w:rFonts w:ascii="Tahoma" w:eastAsia="Times New Roman" w:hAnsi="Tahoma" w:cs="Tahoma"/>
          <w:color w:val="1F497D"/>
          <w:sz w:val="18"/>
          <w:szCs w:val="18"/>
          <w:u w:val="single"/>
          <w:lang w:bidi="fa-IR"/>
        </w:rPr>
        <w:t xml:space="preserve"> A</w:t>
      </w:r>
    </w:p>
    <w:p w:rsidR="0034060C" w:rsidRPr="0034060C" w:rsidRDefault="0034060C" w:rsidP="0034060C">
      <w:pPr>
        <w:spacing w:after="0" w:line="360" w:lineRule="auto"/>
        <w:ind w:right="313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4060C">
        <w:rPr>
          <w:rFonts w:ascii="Tahoma" w:eastAsia="Times New Roman" w:hAnsi="Tahoma" w:cs="Tahoma"/>
          <w:color w:val="1F497D"/>
          <w:sz w:val="18"/>
          <w:szCs w:val="18"/>
          <w:lang w:bidi="fa-IR"/>
        </w:rPr>
        <w:t>d</w:t>
      </w:r>
      <w:r w:rsidRPr="0034060C">
        <w:rPr>
          <w:rFonts w:ascii="Tahoma" w:eastAsia="Times New Roman" w:hAnsi="Tahoma" w:cs="Tahoma"/>
          <w:color w:val="1F497D"/>
          <w:sz w:val="18"/>
          <w:szCs w:val="18"/>
          <w:vertAlign w:val="superscript"/>
          <w:lang w:bidi="fa-IR"/>
        </w:rPr>
        <w:t>2</w:t>
      </w:r>
      <w:proofErr w:type="gramStart"/>
      <w:r w:rsidRPr="0034060C">
        <w:rPr>
          <w:rFonts w:ascii="Tahoma" w:eastAsia="Times New Roman" w:hAnsi="Tahoma" w:cs="Tahoma"/>
          <w:color w:val="FFFFFF"/>
          <w:sz w:val="18"/>
          <w:szCs w:val="18"/>
          <w:lang w:bidi="fa-IR"/>
        </w:rPr>
        <w:t>..</w:t>
      </w:r>
      <w:proofErr w:type="gramEnd"/>
    </w:p>
    <w:p w:rsidR="0034060C" w:rsidRPr="0034060C" w:rsidRDefault="0034060C" w:rsidP="0034060C">
      <w:pPr>
        <w:spacing w:line="360" w:lineRule="auto"/>
        <w:ind w:right="313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4060C">
        <w:rPr>
          <w:rFonts w:ascii="Tahoma" w:eastAsia="Times New Roman" w:hAnsi="Tahoma" w:cs="Tahoma"/>
          <w:color w:val="1F497D"/>
          <w:sz w:val="18"/>
          <w:szCs w:val="18"/>
          <w:lang w:bidi="fa-IR"/>
        </w:rPr>
        <w:t xml:space="preserve">A = 30 </w:t>
      </w:r>
      <w:proofErr w:type="spellStart"/>
      <w:r w:rsidRPr="0034060C">
        <w:rPr>
          <w:rFonts w:ascii="Tahoma" w:eastAsia="Times New Roman" w:hAnsi="Tahoma" w:cs="Tahoma"/>
          <w:color w:val="1F497D"/>
          <w:sz w:val="18"/>
          <w:szCs w:val="18"/>
          <w:lang w:bidi="fa-IR"/>
        </w:rPr>
        <w:t>Ci</w:t>
      </w:r>
      <w:proofErr w:type="spellEnd"/>
      <w:r w:rsidRPr="0034060C">
        <w:rPr>
          <w:rFonts w:ascii="Tahoma" w:eastAsia="Times New Roman" w:hAnsi="Tahoma" w:cs="Tahoma"/>
          <w:color w:val="1F497D"/>
          <w:sz w:val="18"/>
          <w:szCs w:val="18"/>
          <w:lang w:bidi="fa-IR"/>
        </w:rPr>
        <w:t xml:space="preserve"> = 30×3.7×10 </w:t>
      </w:r>
      <w:proofErr w:type="spellStart"/>
      <w:r w:rsidRPr="0034060C">
        <w:rPr>
          <w:rFonts w:ascii="Tahoma" w:eastAsia="Times New Roman" w:hAnsi="Tahoma" w:cs="Tahoma"/>
          <w:color w:val="1F497D"/>
          <w:sz w:val="18"/>
          <w:szCs w:val="18"/>
          <w:lang w:bidi="fa-IR"/>
        </w:rPr>
        <w:t>GBq</w:t>
      </w:r>
      <w:proofErr w:type="spellEnd"/>
      <w:r w:rsidRPr="0034060C">
        <w:rPr>
          <w:rFonts w:ascii="Tahoma" w:eastAsia="Times New Roman" w:hAnsi="Tahoma" w:cs="Tahoma"/>
          <w:color w:val="1F497D"/>
          <w:sz w:val="18"/>
          <w:szCs w:val="18"/>
          <w:lang w:bidi="fa-IR"/>
        </w:rPr>
        <w:t xml:space="preserve">=1110 </w:t>
      </w:r>
      <w:proofErr w:type="spellStart"/>
      <w:r w:rsidRPr="0034060C">
        <w:rPr>
          <w:rFonts w:ascii="Tahoma" w:eastAsia="Times New Roman" w:hAnsi="Tahoma" w:cs="Tahoma"/>
          <w:color w:val="1F497D"/>
          <w:sz w:val="18"/>
          <w:szCs w:val="18"/>
          <w:lang w:bidi="fa-IR"/>
        </w:rPr>
        <w:t>GBq</w:t>
      </w:r>
      <w:proofErr w:type="spellEnd"/>
    </w:p>
    <w:p w:rsidR="0034060C" w:rsidRPr="0034060C" w:rsidRDefault="0034060C" w:rsidP="0034060C">
      <w:pPr>
        <w:spacing w:line="360" w:lineRule="auto"/>
        <w:ind w:right="313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4060C">
        <w:rPr>
          <w:rFonts w:ascii="Tahoma" w:eastAsia="Times New Roman" w:hAnsi="Tahoma" w:cs="Tahoma"/>
          <w:color w:val="1F497D"/>
          <w:sz w:val="18"/>
          <w:szCs w:val="18"/>
          <w:lang w:bidi="fa-IR"/>
        </w:rPr>
        <w:t>Г= 0.13(mSv.m</w:t>
      </w:r>
      <w:r w:rsidRPr="0034060C">
        <w:rPr>
          <w:rFonts w:ascii="Tahoma" w:eastAsia="Times New Roman" w:hAnsi="Tahoma" w:cs="Tahoma"/>
          <w:color w:val="1F497D"/>
          <w:sz w:val="18"/>
          <w:szCs w:val="18"/>
          <w:vertAlign w:val="superscript"/>
          <w:lang w:bidi="fa-IR"/>
        </w:rPr>
        <w:t xml:space="preserve">2 </w:t>
      </w:r>
      <w:r w:rsidRPr="0034060C">
        <w:rPr>
          <w:rFonts w:ascii="Tahoma" w:eastAsia="Times New Roman" w:hAnsi="Tahoma" w:cs="Tahoma"/>
          <w:color w:val="1F497D"/>
          <w:sz w:val="18"/>
          <w:szCs w:val="18"/>
          <w:lang w:bidi="fa-IR"/>
        </w:rPr>
        <w:t>/</w:t>
      </w:r>
      <w:proofErr w:type="spellStart"/>
      <w:r w:rsidRPr="0034060C">
        <w:rPr>
          <w:rFonts w:ascii="Tahoma" w:eastAsia="Times New Roman" w:hAnsi="Tahoma" w:cs="Tahoma"/>
          <w:color w:val="1F497D"/>
          <w:sz w:val="18"/>
          <w:szCs w:val="18"/>
          <w:lang w:bidi="fa-IR"/>
        </w:rPr>
        <w:t>GBq.h</w:t>
      </w:r>
      <w:proofErr w:type="spellEnd"/>
      <w:r w:rsidRPr="0034060C">
        <w:rPr>
          <w:rFonts w:ascii="Tahoma" w:eastAsia="Times New Roman" w:hAnsi="Tahoma" w:cs="Tahoma"/>
          <w:color w:val="1F497D"/>
          <w:sz w:val="18"/>
          <w:szCs w:val="18"/>
          <w:lang w:bidi="fa-IR"/>
        </w:rPr>
        <w:t xml:space="preserve">) </w:t>
      </w:r>
    </w:p>
    <w:p w:rsidR="0034060C" w:rsidRPr="0034060C" w:rsidRDefault="0034060C" w:rsidP="0034060C">
      <w:pPr>
        <w:spacing w:line="360" w:lineRule="auto"/>
        <w:ind w:right="313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4060C">
        <w:rPr>
          <w:rFonts w:ascii="Tahoma" w:eastAsia="Times New Roman" w:hAnsi="Tahoma" w:cs="Tahoma"/>
          <w:color w:val="1F497D"/>
          <w:sz w:val="18"/>
          <w:szCs w:val="18"/>
          <w:lang w:bidi="fa-IR"/>
        </w:rPr>
        <w:t>d =3÷2=1.5 m</w:t>
      </w:r>
    </w:p>
    <w:p w:rsidR="0034060C" w:rsidRPr="0034060C" w:rsidRDefault="0034060C" w:rsidP="0034060C">
      <w:pPr>
        <w:spacing w:after="0" w:line="240" w:lineRule="auto"/>
        <w:ind w:right="313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4060C">
        <w:rPr>
          <w:rFonts w:ascii="Tahoma" w:eastAsia="Times New Roman" w:hAnsi="Tahoma" w:cs="Tahoma"/>
          <w:color w:val="1F497D"/>
          <w:sz w:val="18"/>
          <w:szCs w:val="18"/>
          <w:lang w:bidi="fa-IR"/>
        </w:rPr>
        <w:t>X</w:t>
      </w:r>
      <w:r w:rsidRPr="0034060C">
        <w:rPr>
          <w:rFonts w:ascii="Tahoma" w:eastAsia="Times New Roman" w:hAnsi="Tahoma" w:cs="Tahoma"/>
          <w:color w:val="1F497D"/>
          <w:sz w:val="10"/>
          <w:szCs w:val="10"/>
          <w:lang w:bidi="fa-IR"/>
        </w:rPr>
        <w:t>0</w:t>
      </w:r>
      <w:r w:rsidRPr="0034060C">
        <w:rPr>
          <w:rFonts w:ascii="Tahoma" w:eastAsia="Times New Roman" w:hAnsi="Tahoma" w:cs="Tahoma"/>
          <w:color w:val="1F497D"/>
          <w:sz w:val="18"/>
          <w:szCs w:val="18"/>
          <w:lang w:bidi="fa-IR"/>
        </w:rPr>
        <w:t>=</w:t>
      </w:r>
      <w:proofErr w:type="gramStart"/>
      <w:r w:rsidRPr="0034060C">
        <w:rPr>
          <w:rFonts w:ascii="Tahoma" w:eastAsia="Times New Roman" w:hAnsi="Tahoma" w:cs="Tahoma"/>
          <w:color w:val="1F497D"/>
          <w:sz w:val="18"/>
          <w:szCs w:val="18"/>
          <w:u w:val="single"/>
          <w:lang w:bidi="fa-IR"/>
        </w:rPr>
        <w:t>1110 .</w:t>
      </w:r>
      <w:proofErr w:type="gramEnd"/>
      <w:r w:rsidRPr="0034060C">
        <w:rPr>
          <w:rFonts w:ascii="Tahoma" w:eastAsia="Times New Roman" w:hAnsi="Tahoma" w:cs="Tahoma"/>
          <w:color w:val="1F497D"/>
          <w:sz w:val="18"/>
          <w:szCs w:val="18"/>
          <w:u w:val="single"/>
          <w:lang w:bidi="fa-IR"/>
        </w:rPr>
        <w:t xml:space="preserve"> 0.13 </w:t>
      </w:r>
      <w:r w:rsidRPr="0034060C">
        <w:rPr>
          <w:rFonts w:ascii="Tahoma" w:eastAsia="Times New Roman" w:hAnsi="Tahoma" w:cs="Tahoma"/>
          <w:color w:val="1F497D"/>
          <w:sz w:val="18"/>
          <w:szCs w:val="18"/>
          <w:lang w:bidi="fa-IR"/>
        </w:rPr>
        <w:t>=</w:t>
      </w:r>
      <w:r w:rsidRPr="0034060C">
        <w:rPr>
          <w:rFonts w:ascii="Tahoma" w:eastAsia="Times New Roman" w:hAnsi="Tahoma" w:cs="Tahoma"/>
          <w:color w:val="1F497D"/>
          <w:sz w:val="18"/>
          <w:szCs w:val="18"/>
          <w:u w:val="single"/>
          <w:lang w:bidi="fa-IR"/>
        </w:rPr>
        <w:t>144.3</w:t>
      </w:r>
      <w:r w:rsidRPr="0034060C">
        <w:rPr>
          <w:rFonts w:ascii="Tahoma" w:eastAsia="Times New Roman" w:hAnsi="Tahoma" w:cs="Tahoma"/>
          <w:color w:val="1F497D"/>
          <w:sz w:val="18"/>
          <w:szCs w:val="18"/>
          <w:lang w:bidi="fa-IR"/>
        </w:rPr>
        <w:t xml:space="preserve"> = 64.1 </w:t>
      </w:r>
      <w:proofErr w:type="spellStart"/>
      <w:r w:rsidRPr="0034060C">
        <w:rPr>
          <w:rFonts w:ascii="Tahoma" w:eastAsia="Times New Roman" w:hAnsi="Tahoma" w:cs="Tahoma"/>
          <w:color w:val="1F497D"/>
          <w:sz w:val="18"/>
          <w:szCs w:val="18"/>
          <w:lang w:bidi="fa-IR"/>
        </w:rPr>
        <w:t>mSv</w:t>
      </w:r>
      <w:proofErr w:type="spellEnd"/>
      <w:r w:rsidRPr="0034060C">
        <w:rPr>
          <w:rFonts w:ascii="Tahoma" w:eastAsia="Times New Roman" w:hAnsi="Tahoma" w:cs="Tahoma"/>
          <w:color w:val="1F497D"/>
          <w:sz w:val="18"/>
          <w:szCs w:val="18"/>
          <w:lang w:bidi="fa-IR"/>
        </w:rPr>
        <w:t>/h</w:t>
      </w:r>
    </w:p>
    <w:p w:rsidR="0034060C" w:rsidRPr="0034060C" w:rsidRDefault="0034060C" w:rsidP="0034060C">
      <w:pPr>
        <w:spacing w:after="0" w:line="360" w:lineRule="auto"/>
        <w:ind w:right="313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4060C">
        <w:rPr>
          <w:rFonts w:ascii="Tahoma" w:eastAsia="Times New Roman" w:hAnsi="Tahoma" w:cs="Tahoma"/>
          <w:color w:val="1F497D"/>
          <w:sz w:val="18"/>
          <w:szCs w:val="18"/>
          <w:lang w:bidi="fa-IR"/>
        </w:rPr>
        <w:t>(1.5)</w:t>
      </w:r>
      <w:r w:rsidRPr="0034060C">
        <w:rPr>
          <w:rFonts w:ascii="Tahoma" w:eastAsia="Times New Roman" w:hAnsi="Tahoma" w:cs="Tahoma"/>
          <w:color w:val="1F497D"/>
          <w:sz w:val="18"/>
          <w:szCs w:val="18"/>
          <w:vertAlign w:val="superscript"/>
          <w:lang w:bidi="fa-IR"/>
        </w:rPr>
        <w:t>2</w:t>
      </w:r>
      <w:r w:rsidRPr="0034060C">
        <w:rPr>
          <w:rFonts w:ascii="Tahoma" w:eastAsia="Times New Roman" w:hAnsi="Tahoma" w:cs="Tahoma"/>
          <w:color w:val="FFFFFF"/>
          <w:sz w:val="18"/>
          <w:szCs w:val="18"/>
          <w:vertAlign w:val="superscript"/>
          <w:lang w:bidi="fa-IR"/>
        </w:rPr>
        <w:t>…..………</w:t>
      </w:r>
      <w:r w:rsidRPr="0034060C">
        <w:rPr>
          <w:rFonts w:ascii="Tahoma" w:eastAsia="Times New Roman" w:hAnsi="Tahoma" w:cs="Tahoma"/>
          <w:color w:val="1F497D"/>
          <w:sz w:val="18"/>
          <w:szCs w:val="18"/>
          <w:lang w:bidi="fa-IR"/>
        </w:rPr>
        <w:t>2.25</w:t>
      </w:r>
      <w:r w:rsidRPr="0034060C">
        <w:rPr>
          <w:rFonts w:ascii="Tahoma" w:eastAsia="Times New Roman" w:hAnsi="Tahoma" w:cs="Tahoma"/>
          <w:color w:val="FFFFFF"/>
          <w:sz w:val="18"/>
          <w:szCs w:val="18"/>
          <w:lang w:bidi="fa-IR"/>
        </w:rPr>
        <w:t>……………………</w:t>
      </w:r>
    </w:p>
    <w:p w:rsidR="0034060C" w:rsidRPr="0034060C" w:rsidRDefault="0034060C" w:rsidP="0034060C">
      <w:pPr>
        <w:spacing w:after="0" w:line="240" w:lineRule="auto"/>
        <w:ind w:right="313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4060C">
        <w:rPr>
          <w:rFonts w:ascii="Tahoma" w:eastAsia="Times New Roman" w:hAnsi="Tahoma" w:cs="Tahoma"/>
          <w:color w:val="1F497D"/>
          <w:sz w:val="18"/>
          <w:szCs w:val="18"/>
          <w:u w:val="single"/>
        </w:rPr>
        <w:t>X</w:t>
      </w:r>
      <w:r w:rsidRPr="0034060C">
        <w:rPr>
          <w:rFonts w:ascii="Tahoma" w:eastAsia="Times New Roman" w:hAnsi="Tahoma" w:cs="Tahoma"/>
          <w:color w:val="1F497D"/>
          <w:sz w:val="10"/>
          <w:szCs w:val="10"/>
          <w:u w:val="single"/>
        </w:rPr>
        <w:t>0</w:t>
      </w:r>
      <w:r w:rsidRPr="0034060C">
        <w:rPr>
          <w:rFonts w:ascii="Tahoma" w:eastAsia="Times New Roman" w:hAnsi="Tahoma" w:cs="Tahoma"/>
          <w:color w:val="1F497D"/>
          <w:sz w:val="18"/>
          <w:szCs w:val="18"/>
        </w:rPr>
        <w:t xml:space="preserve"> </w:t>
      </w:r>
      <w:r w:rsidRPr="0034060C">
        <w:rPr>
          <w:rFonts w:ascii="Tahoma" w:eastAsia="Times New Roman" w:hAnsi="Tahoma" w:cs="Tahoma"/>
          <w:color w:val="1F497D"/>
          <w:sz w:val="18"/>
          <w:szCs w:val="18"/>
          <w:vertAlign w:val="subscript"/>
        </w:rPr>
        <w:t>=</w:t>
      </w:r>
      <w:r w:rsidRPr="0034060C">
        <w:rPr>
          <w:rFonts w:ascii="Tahoma" w:eastAsia="Times New Roman" w:hAnsi="Tahoma" w:cs="Tahoma"/>
          <w:color w:val="1F497D"/>
          <w:sz w:val="18"/>
          <w:szCs w:val="18"/>
        </w:rPr>
        <w:t xml:space="preserve"> 2</w:t>
      </w:r>
      <w:r w:rsidRPr="0034060C">
        <w:rPr>
          <w:rFonts w:ascii="Tahoma" w:eastAsia="Times New Roman" w:hAnsi="Tahoma" w:cs="Tahoma"/>
          <w:color w:val="1F497D"/>
          <w:sz w:val="18"/>
          <w:szCs w:val="18"/>
          <w:vertAlign w:val="superscript"/>
        </w:rPr>
        <w:t>n</w:t>
      </w:r>
    </w:p>
    <w:p w:rsidR="0034060C" w:rsidRPr="0034060C" w:rsidRDefault="0034060C" w:rsidP="0034060C">
      <w:pPr>
        <w:spacing w:after="0" w:line="240" w:lineRule="auto"/>
        <w:ind w:right="313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4060C">
        <w:rPr>
          <w:rFonts w:ascii="Tahoma" w:eastAsia="Times New Roman" w:hAnsi="Tahoma" w:cs="Tahoma"/>
          <w:color w:val="1F497D"/>
          <w:sz w:val="18"/>
          <w:szCs w:val="18"/>
        </w:rPr>
        <w:t>X</w:t>
      </w:r>
      <w:r w:rsidRPr="0034060C">
        <w:rPr>
          <w:rFonts w:ascii="Tahoma" w:eastAsia="Times New Roman" w:hAnsi="Tahoma" w:cs="Tahoma"/>
          <w:color w:val="FFFFFF"/>
          <w:sz w:val="18"/>
          <w:szCs w:val="18"/>
          <w:rtl/>
        </w:rPr>
        <w:t>.......</w:t>
      </w:r>
    </w:p>
    <w:p w:rsidR="0034060C" w:rsidRPr="0034060C" w:rsidRDefault="0034060C" w:rsidP="0034060C">
      <w:pPr>
        <w:spacing w:after="0" w:line="240" w:lineRule="auto"/>
        <w:ind w:right="313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4060C">
        <w:rPr>
          <w:rFonts w:ascii="Tahoma" w:eastAsia="Times New Roman" w:hAnsi="Tahoma" w:cs="Tahoma"/>
          <w:color w:val="1F497D"/>
          <w:sz w:val="18"/>
          <w:szCs w:val="18"/>
          <w:vertAlign w:val="superscript"/>
          <w:rtl/>
        </w:rPr>
        <w:t> </w:t>
      </w:r>
    </w:p>
    <w:p w:rsidR="0034060C" w:rsidRPr="0034060C" w:rsidRDefault="0034060C" w:rsidP="0034060C">
      <w:pPr>
        <w:spacing w:after="0" w:line="240" w:lineRule="auto"/>
        <w:ind w:right="313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4060C">
        <w:rPr>
          <w:rFonts w:ascii="Tahoma" w:eastAsia="Times New Roman" w:hAnsi="Tahoma" w:cs="Tahoma"/>
          <w:color w:val="1F497D"/>
          <w:sz w:val="18"/>
          <w:szCs w:val="18"/>
          <w:u w:val="single"/>
          <w:lang w:bidi="fa-IR"/>
        </w:rPr>
        <w:t>64.1×1000 µ</w:t>
      </w:r>
      <w:proofErr w:type="spellStart"/>
      <w:r w:rsidRPr="0034060C">
        <w:rPr>
          <w:rFonts w:ascii="Tahoma" w:eastAsia="Times New Roman" w:hAnsi="Tahoma" w:cs="Tahoma"/>
          <w:color w:val="1F497D"/>
          <w:sz w:val="18"/>
          <w:szCs w:val="18"/>
          <w:u w:val="single"/>
          <w:lang w:bidi="fa-IR"/>
        </w:rPr>
        <w:t>Sv</w:t>
      </w:r>
      <w:proofErr w:type="spellEnd"/>
      <w:r w:rsidRPr="0034060C">
        <w:rPr>
          <w:rFonts w:ascii="Tahoma" w:eastAsia="Times New Roman" w:hAnsi="Tahoma" w:cs="Tahoma"/>
          <w:color w:val="1F497D"/>
          <w:sz w:val="18"/>
          <w:szCs w:val="18"/>
          <w:u w:val="single"/>
          <w:lang w:bidi="fa-IR"/>
        </w:rPr>
        <w:t>/h</w:t>
      </w:r>
      <w:r w:rsidRPr="0034060C">
        <w:rPr>
          <w:rFonts w:ascii="Tahoma" w:eastAsia="Times New Roman" w:hAnsi="Tahoma" w:cs="Tahoma"/>
          <w:color w:val="1F497D"/>
          <w:sz w:val="18"/>
          <w:szCs w:val="18"/>
          <w:lang w:bidi="fa-IR"/>
        </w:rPr>
        <w:t xml:space="preserve"> = 2</w:t>
      </w:r>
      <w:r w:rsidRPr="0034060C">
        <w:rPr>
          <w:rFonts w:ascii="Tahoma" w:eastAsia="Times New Roman" w:hAnsi="Tahoma" w:cs="Tahoma"/>
          <w:color w:val="1F497D"/>
          <w:sz w:val="18"/>
          <w:szCs w:val="18"/>
          <w:vertAlign w:val="superscript"/>
          <w:lang w:bidi="fa-IR"/>
        </w:rPr>
        <w:t>n</w:t>
      </w:r>
    </w:p>
    <w:p w:rsidR="0034060C" w:rsidRPr="0034060C" w:rsidRDefault="0034060C" w:rsidP="0034060C">
      <w:pPr>
        <w:spacing w:after="0" w:line="240" w:lineRule="auto"/>
        <w:ind w:right="313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4060C">
        <w:rPr>
          <w:rFonts w:ascii="Tahoma" w:eastAsia="Times New Roman" w:hAnsi="Tahoma" w:cs="Tahoma"/>
          <w:color w:val="1F497D"/>
          <w:sz w:val="18"/>
          <w:szCs w:val="18"/>
          <w:lang w:bidi="fa-IR"/>
        </w:rPr>
        <w:t>25 µ</w:t>
      </w:r>
      <w:proofErr w:type="spellStart"/>
      <w:r w:rsidRPr="0034060C">
        <w:rPr>
          <w:rFonts w:ascii="Tahoma" w:eastAsia="Times New Roman" w:hAnsi="Tahoma" w:cs="Tahoma"/>
          <w:color w:val="1F497D"/>
          <w:sz w:val="18"/>
          <w:szCs w:val="18"/>
          <w:lang w:bidi="fa-IR"/>
        </w:rPr>
        <w:t>Sv</w:t>
      </w:r>
      <w:proofErr w:type="spellEnd"/>
      <w:r w:rsidRPr="0034060C">
        <w:rPr>
          <w:rFonts w:ascii="Tahoma" w:eastAsia="Times New Roman" w:hAnsi="Tahoma" w:cs="Tahoma"/>
          <w:color w:val="1F497D"/>
          <w:sz w:val="18"/>
          <w:szCs w:val="18"/>
          <w:lang w:bidi="fa-IR"/>
        </w:rPr>
        <w:t>/h</w:t>
      </w:r>
      <w:r w:rsidRPr="0034060C">
        <w:rPr>
          <w:rFonts w:ascii="Tahoma" w:eastAsia="Times New Roman" w:hAnsi="Tahoma" w:cs="Tahoma"/>
          <w:color w:val="FFFFFF"/>
          <w:sz w:val="18"/>
          <w:szCs w:val="18"/>
          <w:lang w:bidi="fa-IR"/>
        </w:rPr>
        <w:t>……</w:t>
      </w:r>
      <w:proofErr w:type="gramEnd"/>
      <w:r w:rsidRPr="0034060C">
        <w:rPr>
          <w:rFonts w:ascii="Tahoma" w:eastAsia="Times New Roman" w:hAnsi="Tahoma" w:cs="Tahoma"/>
          <w:color w:val="FFFFFF"/>
          <w:sz w:val="18"/>
          <w:szCs w:val="18"/>
          <w:lang w:bidi="fa-IR"/>
        </w:rPr>
        <w:t>…….</w:t>
      </w:r>
    </w:p>
    <w:p w:rsidR="0034060C" w:rsidRPr="0034060C" w:rsidRDefault="0034060C" w:rsidP="0034060C">
      <w:pPr>
        <w:spacing w:after="0" w:line="360" w:lineRule="auto"/>
        <w:ind w:right="313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4060C">
        <w:rPr>
          <w:rFonts w:ascii="Tahoma" w:eastAsia="Times New Roman" w:hAnsi="Tahoma" w:cs="Tahoma"/>
          <w:color w:val="1F497D"/>
          <w:sz w:val="18"/>
          <w:szCs w:val="18"/>
          <w:lang w:bidi="fa-IR"/>
        </w:rPr>
        <w:t> </w:t>
      </w:r>
    </w:p>
    <w:p w:rsidR="0034060C" w:rsidRPr="0034060C" w:rsidRDefault="0034060C" w:rsidP="0034060C">
      <w:pPr>
        <w:spacing w:line="360" w:lineRule="auto"/>
        <w:ind w:right="313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4060C">
        <w:rPr>
          <w:rFonts w:ascii="Tahoma" w:eastAsia="Times New Roman" w:hAnsi="Tahoma" w:cs="Tahoma"/>
          <w:color w:val="1F497D"/>
          <w:sz w:val="18"/>
          <w:szCs w:val="18"/>
          <w:lang w:bidi="fa-IR"/>
        </w:rPr>
        <w:lastRenderedPageBreak/>
        <w:t>2556.3 = 2</w:t>
      </w:r>
      <w:r w:rsidRPr="0034060C">
        <w:rPr>
          <w:rFonts w:ascii="Tahoma" w:eastAsia="Times New Roman" w:hAnsi="Tahoma" w:cs="Tahoma"/>
          <w:color w:val="1F497D"/>
          <w:sz w:val="18"/>
          <w:szCs w:val="18"/>
          <w:vertAlign w:val="superscript"/>
          <w:lang w:bidi="fa-IR"/>
        </w:rPr>
        <w:t>n</w:t>
      </w:r>
    </w:p>
    <w:p w:rsidR="0034060C" w:rsidRPr="0034060C" w:rsidRDefault="0034060C" w:rsidP="0034060C">
      <w:pPr>
        <w:spacing w:line="360" w:lineRule="auto"/>
        <w:ind w:right="313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4060C">
        <w:rPr>
          <w:rFonts w:ascii="Tahoma" w:eastAsia="Times New Roman" w:hAnsi="Tahoma" w:cs="Tahoma"/>
          <w:color w:val="1F497D"/>
          <w:sz w:val="18"/>
          <w:szCs w:val="18"/>
          <w:lang w:bidi="fa-IR"/>
        </w:rPr>
        <w:t>n</w:t>
      </w:r>
      <w:proofErr w:type="gramEnd"/>
      <w:r w:rsidRPr="0034060C">
        <w:rPr>
          <w:rFonts w:ascii="Tahoma" w:eastAsia="Times New Roman" w:hAnsi="Tahoma" w:cs="Tahoma"/>
          <w:color w:val="1F497D"/>
          <w:sz w:val="18"/>
          <w:szCs w:val="18"/>
          <w:lang w:bidi="fa-IR"/>
        </w:rPr>
        <w:t xml:space="preserve"> ≈ 11.3</w:t>
      </w:r>
    </w:p>
    <w:p w:rsidR="0034060C" w:rsidRPr="0034060C" w:rsidRDefault="0034060C" w:rsidP="0034060C">
      <w:pPr>
        <w:bidi/>
        <w:spacing w:line="360" w:lineRule="auto"/>
        <w:ind w:right="180"/>
        <w:rPr>
          <w:rFonts w:ascii="Times New Roman" w:eastAsia="Times New Roman" w:hAnsi="Times New Roman" w:cs="Times New Roman"/>
          <w:sz w:val="24"/>
          <w:szCs w:val="24"/>
        </w:rPr>
      </w:pPr>
      <w:r w:rsidRPr="0034060C">
        <w:rPr>
          <w:rFonts w:ascii="Tahoma" w:eastAsia="Times New Roman" w:hAnsi="Tahoma" w:cs="Tahoma"/>
          <w:color w:val="1F497D"/>
          <w:sz w:val="18"/>
          <w:szCs w:val="18"/>
          <w:rtl/>
          <w:lang w:bidi="fa-IR"/>
        </w:rPr>
        <w:t xml:space="preserve">ضخامت بتون = </w:t>
      </w:r>
      <w:r w:rsidRPr="0034060C">
        <w:rPr>
          <w:rFonts w:ascii="Tahoma" w:eastAsia="Times New Roman" w:hAnsi="Tahoma" w:cs="Tahoma"/>
          <w:color w:val="1F497D"/>
          <w:sz w:val="18"/>
          <w:szCs w:val="18"/>
          <w:lang w:bidi="fa-IR"/>
        </w:rPr>
        <w:t>n×(HVL)</w:t>
      </w:r>
      <w:r w:rsidRPr="0034060C">
        <w:rPr>
          <w:rFonts w:ascii="Tahoma" w:eastAsia="Times New Roman" w:hAnsi="Tahoma" w:cs="Tahoma"/>
          <w:color w:val="1F497D"/>
          <w:sz w:val="18"/>
          <w:szCs w:val="18"/>
          <w:rtl/>
          <w:lang w:bidi="fa-IR"/>
        </w:rPr>
        <w:t xml:space="preserve"> </w:t>
      </w:r>
    </w:p>
    <w:p w:rsidR="0034060C" w:rsidRPr="0034060C" w:rsidRDefault="0034060C" w:rsidP="0034060C">
      <w:pPr>
        <w:spacing w:line="360" w:lineRule="auto"/>
        <w:ind w:right="313"/>
        <w:jc w:val="right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060C">
        <w:rPr>
          <w:rFonts w:ascii="Tahoma" w:eastAsia="Times New Roman" w:hAnsi="Tahoma" w:cs="Tahoma"/>
          <w:color w:val="1F497D"/>
          <w:sz w:val="18"/>
          <w:szCs w:val="18"/>
          <w:lang w:bidi="fa-IR"/>
        </w:rPr>
        <w:t xml:space="preserve"> 11.3×4.1=46.33 cm </w:t>
      </w:r>
    </w:p>
    <w:p w:rsidR="0034060C" w:rsidRPr="0034060C" w:rsidRDefault="0034060C" w:rsidP="0034060C">
      <w:pPr>
        <w:bidi/>
        <w:spacing w:line="360" w:lineRule="auto"/>
        <w:ind w:right="180"/>
        <w:rPr>
          <w:rFonts w:ascii="Times New Roman" w:eastAsia="Times New Roman" w:hAnsi="Times New Roman" w:cs="Times New Roman"/>
          <w:sz w:val="24"/>
          <w:szCs w:val="24"/>
        </w:rPr>
      </w:pPr>
      <w:r w:rsidRPr="0034060C">
        <w:rPr>
          <w:rFonts w:ascii="Tahoma" w:eastAsia="Times New Roman" w:hAnsi="Tahoma" w:cs="Tahoma"/>
          <w:color w:val="1F497D"/>
          <w:sz w:val="18"/>
          <w:szCs w:val="18"/>
          <w:u w:val="single"/>
          <w:rtl/>
          <w:lang w:bidi="fa-IR"/>
        </w:rPr>
        <w:t xml:space="preserve">حل ب </w:t>
      </w:r>
    </w:p>
    <w:p w:rsidR="0034060C" w:rsidRPr="0034060C" w:rsidRDefault="0034060C" w:rsidP="0034060C">
      <w:pPr>
        <w:bidi/>
        <w:spacing w:line="360" w:lineRule="auto"/>
        <w:ind w:right="180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060C">
        <w:rPr>
          <w:rFonts w:ascii="Tahoma" w:eastAsia="Times New Roman" w:hAnsi="Tahoma" w:cs="Tahoma"/>
          <w:color w:val="1F497D"/>
          <w:sz w:val="18"/>
          <w:szCs w:val="18"/>
          <w:rtl/>
          <w:lang w:bidi="fa-IR"/>
        </w:rPr>
        <w:t xml:space="preserve">ضخامت بتن </w:t>
      </w:r>
      <w:r w:rsidRPr="0034060C">
        <w:rPr>
          <w:rFonts w:ascii="Tahoma" w:eastAsia="Times New Roman" w:hAnsi="Tahoma" w:cs="Tahoma"/>
          <w:color w:val="1F497D"/>
          <w:sz w:val="18"/>
          <w:szCs w:val="18"/>
          <w:lang w:bidi="fa-IR"/>
        </w:rPr>
        <w:t xml:space="preserve">45-35=10 cm </w:t>
      </w:r>
    </w:p>
    <w:p w:rsidR="0034060C" w:rsidRPr="0034060C" w:rsidRDefault="0034060C" w:rsidP="0034060C">
      <w:pPr>
        <w:bidi/>
        <w:spacing w:line="360" w:lineRule="auto"/>
        <w:ind w:right="180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060C">
        <w:rPr>
          <w:rFonts w:ascii="Tahoma" w:eastAsia="Times New Roman" w:hAnsi="Tahoma" w:cs="Tahoma"/>
          <w:color w:val="1F497D"/>
          <w:sz w:val="18"/>
          <w:szCs w:val="18"/>
          <w:rtl/>
          <w:lang w:bidi="fa-IR"/>
        </w:rPr>
        <w:t xml:space="preserve">با توجه به رابطه هم ارزی سرب و بتون (از منحنی که بگردید پیدا می کنید </w:t>
      </w:r>
      <w:r w:rsidRPr="0034060C">
        <w:rPr>
          <w:rFonts w:ascii="Tahoma" w:eastAsia="Times New Roman" w:hAnsi="Tahoma" w:cs="Tahoma"/>
          <w:color w:val="1F497D"/>
          <w:sz w:val="18"/>
          <w:szCs w:val="18"/>
          <w:lang w:bidi="fa-IR"/>
        </w:rPr>
        <w:sym w:font="Wingdings" w:char="004A"/>
      </w:r>
      <w:r w:rsidRPr="0034060C">
        <w:rPr>
          <w:rFonts w:ascii="Tahoma" w:eastAsia="Times New Roman" w:hAnsi="Tahoma" w:cs="Tahoma"/>
          <w:color w:val="1F497D"/>
          <w:sz w:val="18"/>
          <w:szCs w:val="18"/>
          <w:rtl/>
          <w:lang w:bidi="fa-IR"/>
        </w:rPr>
        <w:t xml:space="preserve">) برای </w:t>
      </w:r>
      <w:r w:rsidRPr="0034060C">
        <w:rPr>
          <w:rFonts w:ascii="Tahoma" w:eastAsia="Times New Roman" w:hAnsi="Tahoma" w:cs="Tahoma"/>
          <w:color w:val="1F497D"/>
          <w:sz w:val="18"/>
          <w:szCs w:val="18"/>
          <w:lang w:bidi="fa-IR"/>
        </w:rPr>
        <w:t>Ir</w:t>
      </w:r>
      <w:r w:rsidRPr="0034060C">
        <w:rPr>
          <w:rFonts w:ascii="Tahoma" w:eastAsia="Times New Roman" w:hAnsi="Tahoma" w:cs="Tahoma"/>
          <w:color w:val="1F497D"/>
          <w:sz w:val="18"/>
          <w:szCs w:val="18"/>
          <w:vertAlign w:val="superscript"/>
          <w:lang w:bidi="fa-IR"/>
        </w:rPr>
        <w:t>192</w:t>
      </w:r>
      <w:r w:rsidRPr="0034060C">
        <w:rPr>
          <w:rFonts w:ascii="Tahoma" w:eastAsia="Times New Roman" w:hAnsi="Tahoma" w:cs="Tahoma"/>
          <w:color w:val="1F497D"/>
          <w:sz w:val="18"/>
          <w:szCs w:val="18"/>
          <w:rtl/>
          <w:lang w:bidi="fa-IR"/>
        </w:rPr>
        <w:t xml:space="preserve"> ضخامت سرب کوبی لازم تقریبا </w:t>
      </w:r>
      <w:r w:rsidRPr="0034060C">
        <w:rPr>
          <w:rFonts w:ascii="Tahoma" w:eastAsia="Times New Roman" w:hAnsi="Tahoma" w:cs="Tahoma"/>
          <w:color w:val="1F497D"/>
          <w:sz w:val="18"/>
          <w:szCs w:val="18"/>
          <w:lang w:bidi="fa-IR"/>
        </w:rPr>
        <w:t>1.5 mm</w:t>
      </w:r>
      <w:r w:rsidRPr="0034060C">
        <w:rPr>
          <w:rFonts w:ascii="Tahoma" w:eastAsia="Times New Roman" w:hAnsi="Tahoma" w:cs="Tahoma"/>
          <w:color w:val="1F497D"/>
          <w:sz w:val="18"/>
          <w:szCs w:val="18"/>
          <w:rtl/>
          <w:lang w:bidi="fa-IR"/>
        </w:rPr>
        <w:t xml:space="preserve"> سرب خواهد بود.</w:t>
      </w:r>
    </w:p>
    <w:p w:rsidR="0034060C" w:rsidRPr="0034060C" w:rsidRDefault="0034060C" w:rsidP="0034060C">
      <w:pPr>
        <w:bidi/>
        <w:spacing w:before="100" w:beforeAutospacing="1" w:after="100" w:afterAutospacing="1" w:line="360" w:lineRule="auto"/>
        <w:rPr>
          <w:rFonts w:ascii="Tahoma" w:eastAsia="Times New Roman" w:hAnsi="Tahoma" w:cs="Tahoma"/>
          <w:sz w:val="11"/>
          <w:szCs w:val="11"/>
          <w:rtl/>
        </w:rPr>
      </w:pPr>
      <w:r w:rsidRPr="0034060C">
        <w:rPr>
          <w:rFonts w:ascii="Tahoma" w:eastAsia="Times New Roman" w:hAnsi="Tahoma" w:cs="Tahoma"/>
          <w:color w:val="76923C"/>
          <w:sz w:val="18"/>
          <w:szCs w:val="18"/>
          <w:rtl/>
        </w:rPr>
        <w:t>کتاب (4): دروس عمومی- تخصصی حفاظت در برابر اشعه ویژه مسئولین طرح و فیزیک</w:t>
      </w:r>
      <w:r w:rsidRPr="0034060C">
        <w:rPr>
          <w:rFonts w:ascii="Tahoma" w:eastAsia="Times New Roman" w:hAnsi="Tahoma" w:cs="Tahoma"/>
          <w:color w:val="76923C"/>
          <w:sz w:val="18"/>
          <w:szCs w:val="18"/>
        </w:rPr>
        <w:t xml:space="preserve"> </w:t>
      </w:r>
      <w:r w:rsidRPr="0034060C">
        <w:rPr>
          <w:rFonts w:ascii="Tahoma" w:eastAsia="Times New Roman" w:hAnsi="Tahoma" w:cs="Tahoma"/>
          <w:color w:val="76923C"/>
          <w:sz w:val="18"/>
          <w:szCs w:val="18"/>
          <w:rtl/>
        </w:rPr>
        <w:t>بهداشت</w:t>
      </w:r>
    </w:p>
    <w:p w:rsidR="0034060C" w:rsidRPr="0034060C" w:rsidRDefault="0034060C" w:rsidP="0034060C">
      <w:pPr>
        <w:spacing w:before="100" w:beforeAutospacing="1" w:after="100" w:afterAutospacing="1" w:line="360" w:lineRule="auto"/>
        <w:jc w:val="both"/>
        <w:rPr>
          <w:rFonts w:ascii="Tahoma" w:eastAsia="Times New Roman" w:hAnsi="Tahoma" w:cs="Tahoma"/>
          <w:sz w:val="11"/>
          <w:szCs w:val="11"/>
          <w:rtl/>
        </w:rPr>
      </w:pPr>
      <w:r w:rsidRPr="0034060C">
        <w:rPr>
          <w:rFonts w:ascii="Tahoma" w:eastAsia="Times New Roman" w:hAnsi="Tahoma" w:cs="Tahoma"/>
          <w:sz w:val="11"/>
          <w:szCs w:val="11"/>
        </w:rPr>
        <w:t> </w:t>
      </w:r>
    </w:p>
    <w:p w:rsidR="00A64790" w:rsidRDefault="00A64790"/>
    <w:sectPr w:rsidR="00A64790" w:rsidSect="00A647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20"/>
  <w:characterSpacingControl w:val="doNotCompress"/>
  <w:compat/>
  <w:rsids>
    <w:rsidRoot w:val="0034060C"/>
    <w:rsid w:val="00013B6A"/>
    <w:rsid w:val="000220B9"/>
    <w:rsid w:val="00030637"/>
    <w:rsid w:val="00032A69"/>
    <w:rsid w:val="00032ED3"/>
    <w:rsid w:val="00033D64"/>
    <w:rsid w:val="00046588"/>
    <w:rsid w:val="00055A30"/>
    <w:rsid w:val="00055E85"/>
    <w:rsid w:val="000651A0"/>
    <w:rsid w:val="000674F5"/>
    <w:rsid w:val="000716E5"/>
    <w:rsid w:val="00071745"/>
    <w:rsid w:val="00072C0D"/>
    <w:rsid w:val="000A107C"/>
    <w:rsid w:val="000A22C3"/>
    <w:rsid w:val="000B09C1"/>
    <w:rsid w:val="000B648D"/>
    <w:rsid w:val="000B7FEB"/>
    <w:rsid w:val="000D46BE"/>
    <w:rsid w:val="000D4EA0"/>
    <w:rsid w:val="000F7F5C"/>
    <w:rsid w:val="00104A58"/>
    <w:rsid w:val="00114C1E"/>
    <w:rsid w:val="00120A11"/>
    <w:rsid w:val="00123B6A"/>
    <w:rsid w:val="00130B44"/>
    <w:rsid w:val="00137722"/>
    <w:rsid w:val="00143A3C"/>
    <w:rsid w:val="00147E8B"/>
    <w:rsid w:val="00154662"/>
    <w:rsid w:val="00164B03"/>
    <w:rsid w:val="001662C2"/>
    <w:rsid w:val="00170DCA"/>
    <w:rsid w:val="00172474"/>
    <w:rsid w:val="00174F86"/>
    <w:rsid w:val="001774E0"/>
    <w:rsid w:val="001815E8"/>
    <w:rsid w:val="00181A26"/>
    <w:rsid w:val="00181C89"/>
    <w:rsid w:val="00185E87"/>
    <w:rsid w:val="001976B9"/>
    <w:rsid w:val="001A0945"/>
    <w:rsid w:val="001B2E48"/>
    <w:rsid w:val="001B4316"/>
    <w:rsid w:val="001C2A13"/>
    <w:rsid w:val="001C5A60"/>
    <w:rsid w:val="001C5DCD"/>
    <w:rsid w:val="001C7606"/>
    <w:rsid w:val="001D479C"/>
    <w:rsid w:val="001E4E3D"/>
    <w:rsid w:val="001F2EA5"/>
    <w:rsid w:val="001F7F1F"/>
    <w:rsid w:val="00203A6B"/>
    <w:rsid w:val="00205EE5"/>
    <w:rsid w:val="002113BC"/>
    <w:rsid w:val="00214C3D"/>
    <w:rsid w:val="00215C6C"/>
    <w:rsid w:val="00217F31"/>
    <w:rsid w:val="002257E0"/>
    <w:rsid w:val="00233131"/>
    <w:rsid w:val="002359BE"/>
    <w:rsid w:val="0024400A"/>
    <w:rsid w:val="00246E67"/>
    <w:rsid w:val="00252249"/>
    <w:rsid w:val="00260085"/>
    <w:rsid w:val="0026525A"/>
    <w:rsid w:val="00281DB2"/>
    <w:rsid w:val="00283AC2"/>
    <w:rsid w:val="002850C0"/>
    <w:rsid w:val="002872F3"/>
    <w:rsid w:val="00287975"/>
    <w:rsid w:val="002A2467"/>
    <w:rsid w:val="002A512F"/>
    <w:rsid w:val="002B0B1D"/>
    <w:rsid w:val="002B6E33"/>
    <w:rsid w:val="002C174D"/>
    <w:rsid w:val="002C330E"/>
    <w:rsid w:val="002C5BE0"/>
    <w:rsid w:val="002C669C"/>
    <w:rsid w:val="002D784F"/>
    <w:rsid w:val="002D7FDA"/>
    <w:rsid w:val="002E410A"/>
    <w:rsid w:val="00300C7F"/>
    <w:rsid w:val="00313E82"/>
    <w:rsid w:val="00315434"/>
    <w:rsid w:val="0032710E"/>
    <w:rsid w:val="00334353"/>
    <w:rsid w:val="00336C27"/>
    <w:rsid w:val="00340530"/>
    <w:rsid w:val="0034060C"/>
    <w:rsid w:val="00346056"/>
    <w:rsid w:val="0035372A"/>
    <w:rsid w:val="00354AC0"/>
    <w:rsid w:val="00357903"/>
    <w:rsid w:val="00360708"/>
    <w:rsid w:val="003652EC"/>
    <w:rsid w:val="0036589A"/>
    <w:rsid w:val="003720BC"/>
    <w:rsid w:val="00373E60"/>
    <w:rsid w:val="003742C4"/>
    <w:rsid w:val="0038312D"/>
    <w:rsid w:val="003836C6"/>
    <w:rsid w:val="003925D7"/>
    <w:rsid w:val="003955D8"/>
    <w:rsid w:val="003A141A"/>
    <w:rsid w:val="003A466B"/>
    <w:rsid w:val="003A62C7"/>
    <w:rsid w:val="003A6469"/>
    <w:rsid w:val="003B40E7"/>
    <w:rsid w:val="003C30BF"/>
    <w:rsid w:val="003D011D"/>
    <w:rsid w:val="003F5110"/>
    <w:rsid w:val="003F66D4"/>
    <w:rsid w:val="0040460A"/>
    <w:rsid w:val="004079C2"/>
    <w:rsid w:val="00411B09"/>
    <w:rsid w:val="004145EA"/>
    <w:rsid w:val="00414984"/>
    <w:rsid w:val="0041676B"/>
    <w:rsid w:val="004231BA"/>
    <w:rsid w:val="00430C51"/>
    <w:rsid w:val="00435BCE"/>
    <w:rsid w:val="00436328"/>
    <w:rsid w:val="00445D57"/>
    <w:rsid w:val="004600E9"/>
    <w:rsid w:val="004704B8"/>
    <w:rsid w:val="00472A76"/>
    <w:rsid w:val="004759CC"/>
    <w:rsid w:val="00477C7F"/>
    <w:rsid w:val="00480F55"/>
    <w:rsid w:val="0049069B"/>
    <w:rsid w:val="004909EF"/>
    <w:rsid w:val="004914EC"/>
    <w:rsid w:val="004937B9"/>
    <w:rsid w:val="004A108B"/>
    <w:rsid w:val="004A21A5"/>
    <w:rsid w:val="004A7A3A"/>
    <w:rsid w:val="004B4C85"/>
    <w:rsid w:val="004C34E5"/>
    <w:rsid w:val="004F0FAB"/>
    <w:rsid w:val="004F5422"/>
    <w:rsid w:val="004F7D93"/>
    <w:rsid w:val="00505DFF"/>
    <w:rsid w:val="00515B64"/>
    <w:rsid w:val="00531DD6"/>
    <w:rsid w:val="00540D4F"/>
    <w:rsid w:val="00545CAC"/>
    <w:rsid w:val="00556990"/>
    <w:rsid w:val="00562B15"/>
    <w:rsid w:val="0056461D"/>
    <w:rsid w:val="00570B66"/>
    <w:rsid w:val="005721E4"/>
    <w:rsid w:val="00577E09"/>
    <w:rsid w:val="00580AD4"/>
    <w:rsid w:val="005811BA"/>
    <w:rsid w:val="00581832"/>
    <w:rsid w:val="00582C38"/>
    <w:rsid w:val="00582D42"/>
    <w:rsid w:val="00587EB1"/>
    <w:rsid w:val="00587FBC"/>
    <w:rsid w:val="00596653"/>
    <w:rsid w:val="00596ABC"/>
    <w:rsid w:val="005A34E8"/>
    <w:rsid w:val="005B0BEC"/>
    <w:rsid w:val="005E6E6C"/>
    <w:rsid w:val="005F0FE0"/>
    <w:rsid w:val="005F1885"/>
    <w:rsid w:val="005F5DE4"/>
    <w:rsid w:val="006044CE"/>
    <w:rsid w:val="00604E62"/>
    <w:rsid w:val="00621D9C"/>
    <w:rsid w:val="00630468"/>
    <w:rsid w:val="0063132B"/>
    <w:rsid w:val="00632120"/>
    <w:rsid w:val="00632320"/>
    <w:rsid w:val="00633365"/>
    <w:rsid w:val="006366A7"/>
    <w:rsid w:val="00641C0D"/>
    <w:rsid w:val="0064786D"/>
    <w:rsid w:val="00647A81"/>
    <w:rsid w:val="0065599E"/>
    <w:rsid w:val="00657B13"/>
    <w:rsid w:val="00661CB8"/>
    <w:rsid w:val="006658F4"/>
    <w:rsid w:val="00677693"/>
    <w:rsid w:val="00681AFD"/>
    <w:rsid w:val="0069503C"/>
    <w:rsid w:val="00695AF3"/>
    <w:rsid w:val="00695E9D"/>
    <w:rsid w:val="006A520D"/>
    <w:rsid w:val="006B16B3"/>
    <w:rsid w:val="006B2088"/>
    <w:rsid w:val="006B2E16"/>
    <w:rsid w:val="006B79D4"/>
    <w:rsid w:val="006C433D"/>
    <w:rsid w:val="006C6780"/>
    <w:rsid w:val="006D0C8C"/>
    <w:rsid w:val="006F66DF"/>
    <w:rsid w:val="006F6CEE"/>
    <w:rsid w:val="00711B6B"/>
    <w:rsid w:val="00726813"/>
    <w:rsid w:val="007275B7"/>
    <w:rsid w:val="0073292F"/>
    <w:rsid w:val="00735736"/>
    <w:rsid w:val="007357EA"/>
    <w:rsid w:val="00736FF2"/>
    <w:rsid w:val="007428D9"/>
    <w:rsid w:val="00744C8B"/>
    <w:rsid w:val="00746241"/>
    <w:rsid w:val="00747A1C"/>
    <w:rsid w:val="00751261"/>
    <w:rsid w:val="0075398D"/>
    <w:rsid w:val="00755966"/>
    <w:rsid w:val="00761133"/>
    <w:rsid w:val="007700A4"/>
    <w:rsid w:val="00772CF8"/>
    <w:rsid w:val="00773C71"/>
    <w:rsid w:val="007743D4"/>
    <w:rsid w:val="00790859"/>
    <w:rsid w:val="007A0161"/>
    <w:rsid w:val="007D2948"/>
    <w:rsid w:val="007D4B49"/>
    <w:rsid w:val="007D4E83"/>
    <w:rsid w:val="007E0495"/>
    <w:rsid w:val="007F022E"/>
    <w:rsid w:val="007F4204"/>
    <w:rsid w:val="00802EDC"/>
    <w:rsid w:val="00803A4D"/>
    <w:rsid w:val="00817227"/>
    <w:rsid w:val="008253E5"/>
    <w:rsid w:val="008277E7"/>
    <w:rsid w:val="00833382"/>
    <w:rsid w:val="008406C2"/>
    <w:rsid w:val="008406C6"/>
    <w:rsid w:val="00841FFA"/>
    <w:rsid w:val="00847CFB"/>
    <w:rsid w:val="00857CF1"/>
    <w:rsid w:val="00870840"/>
    <w:rsid w:val="008714E6"/>
    <w:rsid w:val="008755AB"/>
    <w:rsid w:val="00877E00"/>
    <w:rsid w:val="0088210F"/>
    <w:rsid w:val="00893534"/>
    <w:rsid w:val="0089452C"/>
    <w:rsid w:val="008959C5"/>
    <w:rsid w:val="008A3FB0"/>
    <w:rsid w:val="008B14E8"/>
    <w:rsid w:val="008B1781"/>
    <w:rsid w:val="008B2685"/>
    <w:rsid w:val="008C1FA1"/>
    <w:rsid w:val="008D2D7B"/>
    <w:rsid w:val="008D63DE"/>
    <w:rsid w:val="008E02F5"/>
    <w:rsid w:val="008F386B"/>
    <w:rsid w:val="008F3E36"/>
    <w:rsid w:val="009014EF"/>
    <w:rsid w:val="009048E0"/>
    <w:rsid w:val="00907FC6"/>
    <w:rsid w:val="00912A53"/>
    <w:rsid w:val="00921174"/>
    <w:rsid w:val="00927097"/>
    <w:rsid w:val="00930C05"/>
    <w:rsid w:val="00933803"/>
    <w:rsid w:val="009360E5"/>
    <w:rsid w:val="0094041E"/>
    <w:rsid w:val="0094059C"/>
    <w:rsid w:val="009423CD"/>
    <w:rsid w:val="00945AF1"/>
    <w:rsid w:val="00946BC7"/>
    <w:rsid w:val="00953EA3"/>
    <w:rsid w:val="00956F56"/>
    <w:rsid w:val="00971B52"/>
    <w:rsid w:val="00973065"/>
    <w:rsid w:val="00991677"/>
    <w:rsid w:val="009A580C"/>
    <w:rsid w:val="009A6748"/>
    <w:rsid w:val="009B62AF"/>
    <w:rsid w:val="009C2803"/>
    <w:rsid w:val="009C7951"/>
    <w:rsid w:val="009E2D6A"/>
    <w:rsid w:val="009E420C"/>
    <w:rsid w:val="009E45D9"/>
    <w:rsid w:val="009F2042"/>
    <w:rsid w:val="009F7D00"/>
    <w:rsid w:val="00A04F28"/>
    <w:rsid w:val="00A0536F"/>
    <w:rsid w:val="00A078EE"/>
    <w:rsid w:val="00A07A64"/>
    <w:rsid w:val="00A07E4C"/>
    <w:rsid w:val="00A1230B"/>
    <w:rsid w:val="00A223D2"/>
    <w:rsid w:val="00A31504"/>
    <w:rsid w:val="00A33089"/>
    <w:rsid w:val="00A34703"/>
    <w:rsid w:val="00A36722"/>
    <w:rsid w:val="00A374FD"/>
    <w:rsid w:val="00A43BA9"/>
    <w:rsid w:val="00A44CF7"/>
    <w:rsid w:val="00A45A25"/>
    <w:rsid w:val="00A460FF"/>
    <w:rsid w:val="00A50882"/>
    <w:rsid w:val="00A526AC"/>
    <w:rsid w:val="00A54834"/>
    <w:rsid w:val="00A573D9"/>
    <w:rsid w:val="00A64790"/>
    <w:rsid w:val="00A76178"/>
    <w:rsid w:val="00A77670"/>
    <w:rsid w:val="00A81F7A"/>
    <w:rsid w:val="00A835A6"/>
    <w:rsid w:val="00A83835"/>
    <w:rsid w:val="00A850EA"/>
    <w:rsid w:val="00A8537F"/>
    <w:rsid w:val="00A932EE"/>
    <w:rsid w:val="00AA5C71"/>
    <w:rsid w:val="00AB4D06"/>
    <w:rsid w:val="00AB674D"/>
    <w:rsid w:val="00AB7240"/>
    <w:rsid w:val="00AD1D05"/>
    <w:rsid w:val="00AD1F72"/>
    <w:rsid w:val="00AD2468"/>
    <w:rsid w:val="00AE3731"/>
    <w:rsid w:val="00B228B7"/>
    <w:rsid w:val="00B263C1"/>
    <w:rsid w:val="00B4497F"/>
    <w:rsid w:val="00B45AC7"/>
    <w:rsid w:val="00B46B6A"/>
    <w:rsid w:val="00B4785B"/>
    <w:rsid w:val="00B56295"/>
    <w:rsid w:val="00B60D3C"/>
    <w:rsid w:val="00B62D7E"/>
    <w:rsid w:val="00B64430"/>
    <w:rsid w:val="00B6538F"/>
    <w:rsid w:val="00B71E9A"/>
    <w:rsid w:val="00B71ED0"/>
    <w:rsid w:val="00B81461"/>
    <w:rsid w:val="00B84F90"/>
    <w:rsid w:val="00B93614"/>
    <w:rsid w:val="00BA0668"/>
    <w:rsid w:val="00BA0B9B"/>
    <w:rsid w:val="00BA37E5"/>
    <w:rsid w:val="00BA62BB"/>
    <w:rsid w:val="00BB0ADE"/>
    <w:rsid w:val="00BB3244"/>
    <w:rsid w:val="00BB7BE6"/>
    <w:rsid w:val="00BC420C"/>
    <w:rsid w:val="00BD383E"/>
    <w:rsid w:val="00BD6B83"/>
    <w:rsid w:val="00BE1788"/>
    <w:rsid w:val="00BE7238"/>
    <w:rsid w:val="00C01B69"/>
    <w:rsid w:val="00C04258"/>
    <w:rsid w:val="00C13119"/>
    <w:rsid w:val="00C15213"/>
    <w:rsid w:val="00C17540"/>
    <w:rsid w:val="00C21938"/>
    <w:rsid w:val="00C230AA"/>
    <w:rsid w:val="00C24F99"/>
    <w:rsid w:val="00C25E88"/>
    <w:rsid w:val="00C34EB5"/>
    <w:rsid w:val="00C46D8F"/>
    <w:rsid w:val="00C5286B"/>
    <w:rsid w:val="00C52B50"/>
    <w:rsid w:val="00C53E9A"/>
    <w:rsid w:val="00C60828"/>
    <w:rsid w:val="00C611D0"/>
    <w:rsid w:val="00C65208"/>
    <w:rsid w:val="00C6678F"/>
    <w:rsid w:val="00C82366"/>
    <w:rsid w:val="00C84257"/>
    <w:rsid w:val="00C9613B"/>
    <w:rsid w:val="00CA1E77"/>
    <w:rsid w:val="00CA3047"/>
    <w:rsid w:val="00CA4CCB"/>
    <w:rsid w:val="00CA560C"/>
    <w:rsid w:val="00CB4F3D"/>
    <w:rsid w:val="00CC19B6"/>
    <w:rsid w:val="00CC46C6"/>
    <w:rsid w:val="00CC4FE7"/>
    <w:rsid w:val="00CE6C8B"/>
    <w:rsid w:val="00CF16AD"/>
    <w:rsid w:val="00CF4D86"/>
    <w:rsid w:val="00D00DEC"/>
    <w:rsid w:val="00D05102"/>
    <w:rsid w:val="00D107BA"/>
    <w:rsid w:val="00D12A23"/>
    <w:rsid w:val="00D20EE5"/>
    <w:rsid w:val="00D21CC4"/>
    <w:rsid w:val="00D2208A"/>
    <w:rsid w:val="00D22E8D"/>
    <w:rsid w:val="00D24001"/>
    <w:rsid w:val="00D245C2"/>
    <w:rsid w:val="00D32FBC"/>
    <w:rsid w:val="00D41F9D"/>
    <w:rsid w:val="00D4469B"/>
    <w:rsid w:val="00D44BF6"/>
    <w:rsid w:val="00D56085"/>
    <w:rsid w:val="00D72242"/>
    <w:rsid w:val="00D73422"/>
    <w:rsid w:val="00D77842"/>
    <w:rsid w:val="00D81218"/>
    <w:rsid w:val="00D84F33"/>
    <w:rsid w:val="00D84F8A"/>
    <w:rsid w:val="00D92DE1"/>
    <w:rsid w:val="00DB7097"/>
    <w:rsid w:val="00DC21B4"/>
    <w:rsid w:val="00DC6CFB"/>
    <w:rsid w:val="00DC7C34"/>
    <w:rsid w:val="00DD1C0E"/>
    <w:rsid w:val="00DE0FA0"/>
    <w:rsid w:val="00DE2AF1"/>
    <w:rsid w:val="00DE54D3"/>
    <w:rsid w:val="00DF0726"/>
    <w:rsid w:val="00DF124B"/>
    <w:rsid w:val="00DF1EE1"/>
    <w:rsid w:val="00DF2D22"/>
    <w:rsid w:val="00DF5811"/>
    <w:rsid w:val="00DF6772"/>
    <w:rsid w:val="00E03B90"/>
    <w:rsid w:val="00E07359"/>
    <w:rsid w:val="00E128DE"/>
    <w:rsid w:val="00E13888"/>
    <w:rsid w:val="00E2384B"/>
    <w:rsid w:val="00E31F41"/>
    <w:rsid w:val="00E330DB"/>
    <w:rsid w:val="00E61670"/>
    <w:rsid w:val="00E64B76"/>
    <w:rsid w:val="00E67B47"/>
    <w:rsid w:val="00E81155"/>
    <w:rsid w:val="00E85CE4"/>
    <w:rsid w:val="00E9110A"/>
    <w:rsid w:val="00E923BD"/>
    <w:rsid w:val="00E95804"/>
    <w:rsid w:val="00E96D45"/>
    <w:rsid w:val="00EA5C9D"/>
    <w:rsid w:val="00EB1F44"/>
    <w:rsid w:val="00EB2FA9"/>
    <w:rsid w:val="00EC0CB6"/>
    <w:rsid w:val="00EC3E98"/>
    <w:rsid w:val="00EC5405"/>
    <w:rsid w:val="00EC5750"/>
    <w:rsid w:val="00EC799C"/>
    <w:rsid w:val="00ED032A"/>
    <w:rsid w:val="00ED29A9"/>
    <w:rsid w:val="00ED40F1"/>
    <w:rsid w:val="00ED44AF"/>
    <w:rsid w:val="00ED4D34"/>
    <w:rsid w:val="00EE371B"/>
    <w:rsid w:val="00F213D4"/>
    <w:rsid w:val="00F40EB3"/>
    <w:rsid w:val="00F4516A"/>
    <w:rsid w:val="00F461E1"/>
    <w:rsid w:val="00F4784E"/>
    <w:rsid w:val="00F62EAC"/>
    <w:rsid w:val="00F64B01"/>
    <w:rsid w:val="00F65144"/>
    <w:rsid w:val="00F67AE4"/>
    <w:rsid w:val="00F731F6"/>
    <w:rsid w:val="00F73F11"/>
    <w:rsid w:val="00F820B4"/>
    <w:rsid w:val="00F82383"/>
    <w:rsid w:val="00F84F83"/>
    <w:rsid w:val="00F95A60"/>
    <w:rsid w:val="00FA6F6B"/>
    <w:rsid w:val="00FB0B59"/>
    <w:rsid w:val="00FB13FA"/>
    <w:rsid w:val="00FB228B"/>
    <w:rsid w:val="00FB77DD"/>
    <w:rsid w:val="00FC76D6"/>
    <w:rsid w:val="00FD54ED"/>
    <w:rsid w:val="00FD6520"/>
    <w:rsid w:val="00FD7A8B"/>
    <w:rsid w:val="00FE0E15"/>
    <w:rsid w:val="00FF47B0"/>
    <w:rsid w:val="00FF65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479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406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8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8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12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290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221269">
                      <w:marLeft w:val="0"/>
                      <w:marRight w:val="133"/>
                      <w:marTop w:val="0"/>
                      <w:marBottom w:val="0"/>
                      <w:divBdr>
                        <w:top w:val="single" w:sz="4" w:space="4" w:color="000000"/>
                        <w:left w:val="single" w:sz="4" w:space="4" w:color="000000"/>
                        <w:bottom w:val="single" w:sz="4" w:space="4" w:color="000000"/>
                        <w:right w:val="single" w:sz="4" w:space="4" w:color="000000"/>
                      </w:divBdr>
                      <w:divsChild>
                        <w:div w:id="955259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364</Words>
  <Characters>2075</Characters>
  <Application>Microsoft Office Word</Application>
  <DocSecurity>0</DocSecurity>
  <Lines>17</Lines>
  <Paragraphs>4</Paragraphs>
  <ScaleCrop>false</ScaleCrop>
  <Company/>
  <LinksUpToDate>false</LinksUpToDate>
  <CharactersWithSpaces>2435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mahmood pishahangi</dc:creator>
  <cp:lastModifiedBy>mahmood pishahangi</cp:lastModifiedBy>
  <cp:revision>1</cp:revision>
  <dcterms:created xsi:type="dcterms:W3CDTF">2011-02-02T09:57:00Z</dcterms:created>
  <dcterms:modified xsi:type="dcterms:W3CDTF">2011-02-02T09:58:00Z</dcterms:modified>
</cp:coreProperties>
</file>